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56" w:rsidRPr="00A14E56" w:rsidRDefault="00A14E56" w:rsidP="00A14E56">
      <w:pPr>
        <w:shd w:val="clear" w:color="auto" w:fill="FFFFFF"/>
        <w:spacing w:before="100" w:beforeAutospacing="1" w:after="100" w:afterAutospacing="1" w:line="630" w:lineRule="atLeast"/>
        <w:outlineLvl w:val="1"/>
        <w:rPr>
          <w:rFonts w:asciiTheme="minorBidi" w:eastAsia="Times New Roman" w:hAnsiTheme="minorBidi"/>
          <w:b/>
          <w:bCs/>
          <w:color w:val="062942"/>
          <w:sz w:val="28"/>
          <w:szCs w:val="28"/>
          <w:rtl/>
          <w:lang w:bidi="ar-IQ"/>
        </w:rPr>
      </w:pPr>
      <w:r w:rsidRPr="00A14E56">
        <w:rPr>
          <w:rFonts w:asciiTheme="minorBidi" w:eastAsia="Times New Roman" w:hAnsiTheme="minorBidi"/>
          <w:b/>
          <w:bCs/>
          <w:color w:val="062942"/>
          <w:sz w:val="28"/>
          <w:szCs w:val="28"/>
        </w:rPr>
        <w:t>Activity Ratio</w:t>
      </w:r>
      <w:r>
        <w:rPr>
          <w:rFonts w:asciiTheme="minorBidi" w:eastAsia="Times New Roman" w:hAnsiTheme="minorBidi"/>
          <w:b/>
          <w:bCs/>
          <w:color w:val="062942"/>
          <w:sz w:val="28"/>
          <w:szCs w:val="28"/>
        </w:rPr>
        <w:t xml:space="preserve"> </w:t>
      </w:r>
      <w:r>
        <w:rPr>
          <w:rFonts w:asciiTheme="minorBidi" w:eastAsia="Times New Roman" w:hAnsiTheme="minorBidi" w:hint="cs"/>
          <w:b/>
          <w:bCs/>
          <w:color w:val="062942"/>
          <w:sz w:val="28"/>
          <w:szCs w:val="28"/>
          <w:rtl/>
          <w:lang w:bidi="ar-IQ"/>
        </w:rPr>
        <w:t xml:space="preserve">نسب النشاط </w:t>
      </w:r>
    </w:p>
    <w:p w:rsidR="00A14E56" w:rsidRPr="00A14E56" w:rsidRDefault="00A14E56" w:rsidP="00A14E56">
      <w:pPr>
        <w:shd w:val="clear" w:color="auto" w:fill="FFFFFF"/>
        <w:spacing w:after="0" w:line="240" w:lineRule="auto"/>
        <w:rPr>
          <w:rFonts w:asciiTheme="minorBidi" w:eastAsia="Times New Roman" w:hAnsiTheme="minorBidi"/>
          <w:color w:val="062942"/>
          <w:sz w:val="28"/>
          <w:szCs w:val="28"/>
        </w:rPr>
      </w:pPr>
      <w:r w:rsidRPr="00A14E56">
        <w:rPr>
          <w:rFonts w:asciiTheme="minorBidi" w:eastAsia="Times New Roman" w:hAnsiTheme="minorBidi"/>
          <w:color w:val="062942"/>
          <w:sz w:val="28"/>
          <w:szCs w:val="28"/>
        </w:rPr>
        <w:t>The activity ratios show the connection between sales and a given asset. It indicates the investment in one particular group of assets and the revenue the assets are producing.</w:t>
      </w:r>
    </w:p>
    <w:p w:rsidR="00A14E56" w:rsidRPr="00A14E56" w:rsidRDefault="00A14E56" w:rsidP="00A14E56">
      <w:pPr>
        <w:shd w:val="clear" w:color="auto" w:fill="FFFFFF"/>
        <w:spacing w:after="0" w:line="240" w:lineRule="auto"/>
        <w:rPr>
          <w:rFonts w:asciiTheme="minorBidi" w:eastAsia="Times New Roman" w:hAnsiTheme="minorBidi"/>
          <w:color w:val="062942"/>
          <w:sz w:val="28"/>
          <w:szCs w:val="28"/>
        </w:rPr>
      </w:pPr>
      <w:r w:rsidRPr="00A14E56">
        <w:rPr>
          <w:rFonts w:asciiTheme="minorBidi" w:eastAsia="Times New Roman" w:hAnsiTheme="minorBidi"/>
          <w:color w:val="062942"/>
          <w:sz w:val="28"/>
          <w:szCs w:val="28"/>
        </w:rPr>
        <w:t>Assets such as raw materials and machinery are introduced to generate sales and thereby, profits. The activity ratios show the speed at which the assets are converted into sales.</w:t>
      </w:r>
    </w:p>
    <w:p w:rsidR="00A14E56" w:rsidRPr="00A14E56" w:rsidRDefault="00A14E56" w:rsidP="00A14E56">
      <w:pPr>
        <w:shd w:val="clear" w:color="auto" w:fill="FFFFFF"/>
        <w:spacing w:after="0" w:line="240" w:lineRule="auto"/>
        <w:rPr>
          <w:rFonts w:asciiTheme="minorBidi" w:eastAsia="Times New Roman" w:hAnsiTheme="minorBidi"/>
          <w:color w:val="062942"/>
          <w:sz w:val="28"/>
          <w:szCs w:val="28"/>
        </w:rPr>
      </w:pPr>
      <w:r w:rsidRPr="00A14E56">
        <w:rPr>
          <w:rFonts w:asciiTheme="minorBidi" w:eastAsia="Times New Roman" w:hAnsiTheme="minorBidi"/>
          <w:color w:val="062942"/>
          <w:sz w:val="28"/>
          <w:szCs w:val="28"/>
        </w:rPr>
        <w:t>Activity ratios play an active role in evaluating the operating efficiency of the business as it not only shows how the company generates revenue but also how well the company is managing the components in its balance sheet.</w:t>
      </w:r>
    </w:p>
    <w:p w:rsidR="00A14E56" w:rsidRPr="00A14E56" w:rsidRDefault="00A14E56" w:rsidP="00A14E56">
      <w:pPr>
        <w:pStyle w:val="3"/>
        <w:numPr>
          <w:ilvl w:val="0"/>
          <w:numId w:val="7"/>
        </w:numPr>
        <w:shd w:val="clear" w:color="auto" w:fill="FFFFFF"/>
        <w:spacing w:after="300"/>
        <w:ind w:right="1920"/>
        <w:rPr>
          <w:rFonts w:asciiTheme="minorBidi" w:hAnsiTheme="minorBidi" w:cstheme="minorBidi"/>
          <w:caps/>
          <w:color w:val="062942"/>
          <w:spacing w:val="14"/>
          <w:sz w:val="28"/>
          <w:szCs w:val="28"/>
        </w:rPr>
      </w:pPr>
      <w:r w:rsidRPr="00A14E56">
        <w:rPr>
          <w:rFonts w:asciiTheme="minorBidi" w:hAnsiTheme="minorBidi" w:cstheme="minorBidi"/>
          <w:caps/>
          <w:color w:val="062942"/>
          <w:spacing w:val="14"/>
          <w:sz w:val="28"/>
          <w:szCs w:val="28"/>
        </w:rPr>
        <w:t>ACCOUNTS RECEIVABLE TURNOVER RATIO</w:t>
      </w:r>
    </w:p>
    <w:p w:rsidR="00A14E56" w:rsidRPr="00A14E56" w:rsidRDefault="00A14E56" w:rsidP="00A14E56">
      <w:pPr>
        <w:pStyle w:val="a5"/>
        <w:shd w:val="clear" w:color="auto" w:fill="FFFFFF"/>
        <w:spacing w:before="0" w:beforeAutospacing="0" w:after="0" w:afterAutospacing="0"/>
        <w:rPr>
          <w:rFonts w:asciiTheme="minorBidi" w:hAnsiTheme="minorBidi" w:cstheme="minorBidi"/>
          <w:color w:val="062942"/>
          <w:sz w:val="28"/>
          <w:szCs w:val="28"/>
        </w:rPr>
      </w:pPr>
      <w:r w:rsidRPr="00A14E56">
        <w:rPr>
          <w:rFonts w:asciiTheme="minorBidi" w:hAnsiTheme="minorBidi" w:cstheme="minorBidi"/>
          <w:color w:val="062942"/>
          <w:sz w:val="28"/>
          <w:szCs w:val="28"/>
        </w:rPr>
        <w:t>The accounts receivables turnover ratio, also known as debtor’s ratio, is an activity ratio that measures the efficiency with which the business is utilizing its assets. It measures how many times a business can turn its accounts receivables into cash.</w:t>
      </w:r>
    </w:p>
    <w:p w:rsidR="00A14E56" w:rsidRPr="00A14E56" w:rsidRDefault="00A14E56" w:rsidP="00A14E56">
      <w:pPr>
        <w:pStyle w:val="a5"/>
        <w:shd w:val="clear" w:color="auto" w:fill="FFFFFF"/>
        <w:spacing w:before="0" w:beforeAutospacing="0" w:after="0" w:afterAutospacing="0"/>
        <w:rPr>
          <w:rFonts w:asciiTheme="minorBidi" w:hAnsiTheme="minorBidi" w:cstheme="minorBidi"/>
          <w:color w:val="062942"/>
          <w:sz w:val="28"/>
          <w:szCs w:val="28"/>
        </w:rPr>
      </w:pPr>
      <w:r w:rsidRPr="00A14E56">
        <w:rPr>
          <w:rFonts w:asciiTheme="minorBidi" w:hAnsiTheme="minorBidi" w:cstheme="minorBidi"/>
          <w:color w:val="062942"/>
          <w:sz w:val="28"/>
          <w:szCs w:val="28"/>
        </w:rPr>
        <w:t>It is calculated by dividing the net credit sales during a specific period by the average accounts receivables. The average accounts receivable is calculated by adding the value of the accounts receivable at the beginning of the desired period to the value at the end and then dividing it by two.</w:t>
      </w:r>
    </w:p>
    <w:p w:rsidR="00A14E56" w:rsidRPr="00A14E56" w:rsidRDefault="00A14E56" w:rsidP="00A14E56">
      <w:pPr>
        <w:pStyle w:val="a5"/>
        <w:shd w:val="clear" w:color="auto" w:fill="FFFFFF"/>
        <w:spacing w:before="0" w:beforeAutospacing="0" w:after="0" w:afterAutospacing="0"/>
        <w:rPr>
          <w:rFonts w:asciiTheme="minorBidi" w:hAnsiTheme="minorBidi" w:cstheme="minorBidi"/>
          <w:color w:val="062942"/>
          <w:sz w:val="28"/>
          <w:szCs w:val="28"/>
        </w:rPr>
      </w:pPr>
      <w:r w:rsidRPr="00A14E56">
        <w:rPr>
          <w:rFonts w:asciiTheme="minorBidi" w:hAnsiTheme="minorBidi" w:cstheme="minorBidi"/>
          <w:color w:val="062942"/>
          <w:sz w:val="28"/>
          <w:szCs w:val="28"/>
        </w:rPr>
        <w:t>Accounts Receivable Turnover = Net Credit Sales / Average Accounts Receivable</w:t>
      </w:r>
    </w:p>
    <w:p w:rsidR="00A14E56" w:rsidRPr="00A14E56" w:rsidRDefault="00A14E56" w:rsidP="00A14E56">
      <w:pPr>
        <w:pStyle w:val="3"/>
        <w:numPr>
          <w:ilvl w:val="0"/>
          <w:numId w:val="7"/>
        </w:numPr>
        <w:shd w:val="clear" w:color="auto" w:fill="FFFFFF"/>
        <w:spacing w:after="300"/>
        <w:ind w:right="1920"/>
        <w:rPr>
          <w:rFonts w:asciiTheme="minorBidi" w:hAnsiTheme="minorBidi" w:cstheme="minorBidi"/>
          <w:caps/>
          <w:color w:val="062942"/>
          <w:spacing w:val="14"/>
          <w:sz w:val="28"/>
          <w:szCs w:val="28"/>
        </w:rPr>
      </w:pPr>
      <w:r w:rsidRPr="00A14E56">
        <w:rPr>
          <w:rFonts w:asciiTheme="minorBidi" w:hAnsiTheme="minorBidi" w:cstheme="minorBidi"/>
          <w:caps/>
          <w:color w:val="062942"/>
          <w:spacing w:val="14"/>
          <w:sz w:val="28"/>
          <w:szCs w:val="28"/>
        </w:rPr>
        <w:t>WORKING CAPITAL RATIO</w:t>
      </w:r>
    </w:p>
    <w:p w:rsidR="00A14E56" w:rsidRPr="00A14E56" w:rsidRDefault="00A14E56" w:rsidP="00A14E56">
      <w:pPr>
        <w:pStyle w:val="a5"/>
        <w:shd w:val="clear" w:color="auto" w:fill="FFFFFF"/>
        <w:spacing w:before="0" w:beforeAutospacing="0" w:after="0" w:afterAutospacing="0"/>
        <w:rPr>
          <w:rFonts w:asciiTheme="minorBidi" w:hAnsiTheme="minorBidi" w:cstheme="minorBidi"/>
          <w:color w:val="062942"/>
          <w:sz w:val="28"/>
          <w:szCs w:val="28"/>
        </w:rPr>
      </w:pPr>
      <w:r w:rsidRPr="00A14E56">
        <w:rPr>
          <w:rFonts w:asciiTheme="minorBidi" w:hAnsiTheme="minorBidi" w:cstheme="minorBidi"/>
          <w:color w:val="062942"/>
          <w:sz w:val="28"/>
          <w:szCs w:val="28"/>
        </w:rPr>
        <w:t>The working capital turnover ratio indicates a business effectiveness in utilizing its working capital. Working capital is the total amount of current assets minus the current liabilities.</w:t>
      </w:r>
    </w:p>
    <w:p w:rsidR="00A14E56" w:rsidRPr="00A14E56" w:rsidRDefault="00A14E56" w:rsidP="00A14E56">
      <w:pPr>
        <w:pStyle w:val="a5"/>
        <w:shd w:val="clear" w:color="auto" w:fill="FFFFFF"/>
        <w:spacing w:before="0" w:beforeAutospacing="0" w:after="0" w:afterAutospacing="0"/>
        <w:rPr>
          <w:rFonts w:asciiTheme="minorBidi" w:hAnsiTheme="minorBidi" w:cstheme="minorBidi"/>
          <w:color w:val="062942"/>
          <w:sz w:val="28"/>
          <w:szCs w:val="28"/>
        </w:rPr>
      </w:pPr>
      <w:r w:rsidRPr="00A14E56">
        <w:rPr>
          <w:rFonts w:asciiTheme="minorBidi" w:hAnsiTheme="minorBidi" w:cstheme="minorBidi"/>
          <w:color w:val="062942"/>
          <w:sz w:val="28"/>
          <w:szCs w:val="28"/>
        </w:rPr>
        <w:t>The ratio is calculated by dividing the net sales by the working capital. The ratio helps you figure out the net annual sales generated by the average amount of working capital during a year.</w:t>
      </w:r>
    </w:p>
    <w:p w:rsidR="00A14E56" w:rsidRPr="00A14E56" w:rsidRDefault="00A14E56" w:rsidP="00A14E56">
      <w:pPr>
        <w:pStyle w:val="a5"/>
        <w:shd w:val="clear" w:color="auto" w:fill="FFFFFF"/>
        <w:spacing w:before="0" w:beforeAutospacing="0" w:after="0" w:afterAutospacing="0"/>
        <w:jc w:val="center"/>
        <w:rPr>
          <w:rFonts w:asciiTheme="minorBidi" w:hAnsiTheme="minorBidi" w:cstheme="minorBidi"/>
          <w:color w:val="062942"/>
          <w:sz w:val="28"/>
          <w:szCs w:val="28"/>
        </w:rPr>
      </w:pPr>
      <w:r w:rsidRPr="00A14E56">
        <w:rPr>
          <w:rFonts w:asciiTheme="minorBidi" w:hAnsiTheme="minorBidi" w:cstheme="minorBidi"/>
          <w:color w:val="062942"/>
          <w:sz w:val="28"/>
          <w:szCs w:val="28"/>
        </w:rPr>
        <w:t>Working Capital Ratio = Net Sales / Working Capital</w:t>
      </w:r>
    </w:p>
    <w:p w:rsidR="00A14E56" w:rsidRPr="00A14E56" w:rsidRDefault="00A14E56" w:rsidP="00A14E56">
      <w:pPr>
        <w:pStyle w:val="3"/>
        <w:numPr>
          <w:ilvl w:val="0"/>
          <w:numId w:val="7"/>
        </w:numPr>
        <w:shd w:val="clear" w:color="auto" w:fill="FFFFFF"/>
        <w:spacing w:after="300"/>
        <w:ind w:right="1920"/>
        <w:rPr>
          <w:rFonts w:asciiTheme="minorBidi" w:hAnsiTheme="minorBidi" w:cstheme="minorBidi"/>
          <w:caps/>
          <w:color w:val="062942"/>
          <w:spacing w:val="14"/>
          <w:sz w:val="28"/>
          <w:szCs w:val="28"/>
        </w:rPr>
      </w:pPr>
      <w:r w:rsidRPr="00A14E56">
        <w:rPr>
          <w:rFonts w:asciiTheme="minorBidi" w:hAnsiTheme="minorBidi" w:cstheme="minorBidi"/>
          <w:caps/>
          <w:color w:val="062942"/>
          <w:spacing w:val="14"/>
          <w:sz w:val="28"/>
          <w:szCs w:val="28"/>
        </w:rPr>
        <w:lastRenderedPageBreak/>
        <w:t>ASSET TURNOVER RATIO</w:t>
      </w:r>
    </w:p>
    <w:p w:rsidR="00A14E56" w:rsidRPr="00A14E56" w:rsidRDefault="00A14E56" w:rsidP="00A14E56">
      <w:pPr>
        <w:pStyle w:val="a5"/>
        <w:shd w:val="clear" w:color="auto" w:fill="FFFFFF"/>
        <w:spacing w:before="0" w:beforeAutospacing="0" w:after="0" w:afterAutospacing="0"/>
        <w:rPr>
          <w:rFonts w:asciiTheme="minorBidi" w:hAnsiTheme="minorBidi" w:cstheme="minorBidi"/>
          <w:color w:val="062942"/>
          <w:sz w:val="28"/>
          <w:szCs w:val="28"/>
        </w:rPr>
      </w:pPr>
      <w:r w:rsidRPr="00A14E56">
        <w:rPr>
          <w:rFonts w:asciiTheme="minorBidi" w:hAnsiTheme="minorBidi" w:cstheme="minorBidi"/>
          <w:color w:val="062942"/>
          <w:sz w:val="28"/>
          <w:szCs w:val="28"/>
        </w:rPr>
        <w:t>The asset turnover ratio measures the efficiency with which a company utilizes its assets to generate sales. The ratio calculates net sales as a percentage of assets.</w:t>
      </w:r>
    </w:p>
    <w:p w:rsidR="00A14E56" w:rsidRPr="00A14E56" w:rsidRDefault="00A14E56" w:rsidP="00A14E56">
      <w:pPr>
        <w:pStyle w:val="a5"/>
        <w:shd w:val="clear" w:color="auto" w:fill="FFFFFF"/>
        <w:spacing w:before="0" w:beforeAutospacing="0" w:after="0" w:afterAutospacing="0"/>
        <w:jc w:val="center"/>
        <w:rPr>
          <w:rFonts w:asciiTheme="minorBidi" w:hAnsiTheme="minorBidi" w:cstheme="minorBidi"/>
          <w:color w:val="062942"/>
          <w:sz w:val="28"/>
          <w:szCs w:val="28"/>
        </w:rPr>
      </w:pPr>
      <w:r w:rsidRPr="00A14E56">
        <w:rPr>
          <w:rFonts w:asciiTheme="minorBidi" w:hAnsiTheme="minorBidi" w:cstheme="minorBidi"/>
          <w:color w:val="062942"/>
          <w:sz w:val="28"/>
          <w:szCs w:val="28"/>
        </w:rPr>
        <w:t>Asset Turnover Ratio = Sales / Average Total Assets</w:t>
      </w:r>
    </w:p>
    <w:p w:rsidR="00A14E56" w:rsidRPr="00A14E56" w:rsidRDefault="00A14E56" w:rsidP="00A14E56">
      <w:pPr>
        <w:pStyle w:val="a5"/>
        <w:shd w:val="clear" w:color="auto" w:fill="FFFFFF"/>
        <w:spacing w:before="0" w:beforeAutospacing="0" w:after="0" w:afterAutospacing="0"/>
        <w:rPr>
          <w:rFonts w:asciiTheme="minorBidi" w:hAnsiTheme="minorBidi" w:cstheme="minorBidi"/>
          <w:color w:val="062942"/>
          <w:sz w:val="28"/>
          <w:szCs w:val="28"/>
        </w:rPr>
      </w:pPr>
      <w:r w:rsidRPr="00A14E56">
        <w:rPr>
          <w:rFonts w:asciiTheme="minorBidi" w:hAnsiTheme="minorBidi" w:cstheme="minorBidi"/>
          <w:color w:val="062942"/>
          <w:sz w:val="28"/>
          <w:szCs w:val="28"/>
        </w:rPr>
        <w:t>This ratio is calculated at the end of a financial year and can vary widely from one industry to another. The higher the asset turnover ratio, the better the company is performing.</w:t>
      </w:r>
    </w:p>
    <w:p w:rsidR="00A14E56" w:rsidRPr="00A14E56" w:rsidRDefault="00A14E56" w:rsidP="00A14E56">
      <w:pPr>
        <w:pStyle w:val="3"/>
        <w:numPr>
          <w:ilvl w:val="0"/>
          <w:numId w:val="7"/>
        </w:numPr>
        <w:shd w:val="clear" w:color="auto" w:fill="FFFFFF"/>
        <w:spacing w:after="300"/>
        <w:ind w:right="1920"/>
        <w:rPr>
          <w:rFonts w:asciiTheme="minorBidi" w:hAnsiTheme="minorBidi" w:cstheme="minorBidi"/>
          <w:caps/>
          <w:color w:val="062942"/>
          <w:spacing w:val="14"/>
          <w:sz w:val="28"/>
          <w:szCs w:val="28"/>
        </w:rPr>
      </w:pPr>
      <w:r w:rsidRPr="00A14E56">
        <w:rPr>
          <w:rFonts w:asciiTheme="minorBidi" w:hAnsiTheme="minorBidi" w:cstheme="minorBidi"/>
          <w:caps/>
          <w:color w:val="062942"/>
          <w:spacing w:val="14"/>
          <w:sz w:val="28"/>
          <w:szCs w:val="28"/>
        </w:rPr>
        <w:t>FIXED ASSET TURNOVER RATIO</w:t>
      </w:r>
    </w:p>
    <w:p w:rsidR="00A14E56" w:rsidRPr="00A14E56" w:rsidRDefault="00A14E56" w:rsidP="00A14E56">
      <w:pPr>
        <w:pStyle w:val="a5"/>
        <w:shd w:val="clear" w:color="auto" w:fill="FFFFFF"/>
        <w:spacing w:before="0" w:beforeAutospacing="0" w:after="0" w:afterAutospacing="0"/>
        <w:rPr>
          <w:rFonts w:asciiTheme="minorBidi" w:hAnsiTheme="minorBidi" w:cstheme="minorBidi"/>
          <w:color w:val="062942"/>
          <w:sz w:val="28"/>
          <w:szCs w:val="28"/>
        </w:rPr>
      </w:pPr>
      <w:r w:rsidRPr="00A14E56">
        <w:rPr>
          <w:rFonts w:asciiTheme="minorBidi" w:hAnsiTheme="minorBidi" w:cstheme="minorBidi"/>
          <w:color w:val="062942"/>
          <w:sz w:val="28"/>
          <w:szCs w:val="28"/>
        </w:rPr>
        <w:t>This ratio measures the business’ ability to generate sales from fixed assets such as property, plant and equipment. To calculate the ratio, you need to divide the net sales by the total property, plant, and equipment net of accumulated depreciation.</w:t>
      </w:r>
    </w:p>
    <w:p w:rsidR="00A14E56" w:rsidRPr="00A14E56" w:rsidRDefault="00A14E56" w:rsidP="00A14E56">
      <w:pPr>
        <w:pStyle w:val="a5"/>
        <w:shd w:val="clear" w:color="auto" w:fill="FFFFFF"/>
        <w:spacing w:before="0" w:beforeAutospacing="0" w:after="0" w:afterAutospacing="0"/>
        <w:rPr>
          <w:rFonts w:asciiTheme="minorBidi" w:hAnsiTheme="minorBidi" w:cstheme="minorBidi"/>
          <w:color w:val="062942"/>
          <w:sz w:val="28"/>
          <w:szCs w:val="28"/>
        </w:rPr>
      </w:pPr>
      <w:r w:rsidRPr="00A14E56">
        <w:rPr>
          <w:rFonts w:asciiTheme="minorBidi" w:hAnsiTheme="minorBidi" w:cstheme="minorBidi"/>
          <w:color w:val="062942"/>
          <w:sz w:val="28"/>
          <w:szCs w:val="28"/>
        </w:rPr>
        <w:t>Fixed Asset Turnover Ratio = Net Sales / (Fixed Assets – Accumulated Depreciation)</w:t>
      </w:r>
    </w:p>
    <w:p w:rsidR="00A14E56" w:rsidRPr="00A14E56" w:rsidRDefault="00A14E56" w:rsidP="00A14E56">
      <w:pPr>
        <w:pStyle w:val="a5"/>
        <w:shd w:val="clear" w:color="auto" w:fill="FFFFFF"/>
        <w:spacing w:before="0" w:beforeAutospacing="0" w:after="0" w:afterAutospacing="0"/>
        <w:rPr>
          <w:rFonts w:asciiTheme="minorBidi" w:hAnsiTheme="minorBidi" w:cstheme="minorBidi"/>
          <w:color w:val="062942"/>
          <w:sz w:val="28"/>
          <w:szCs w:val="28"/>
        </w:rPr>
      </w:pPr>
      <w:r w:rsidRPr="00A14E56">
        <w:rPr>
          <w:rFonts w:asciiTheme="minorBidi" w:hAnsiTheme="minorBidi" w:cstheme="minorBidi"/>
          <w:color w:val="062942"/>
          <w:sz w:val="28"/>
          <w:szCs w:val="28"/>
        </w:rPr>
        <w:t>A high turnover ratio indicates the assets are being utilized efficiently for generating sales.</w:t>
      </w:r>
    </w:p>
    <w:p w:rsidR="00A14E56" w:rsidRPr="00A14E56" w:rsidRDefault="00A14E56" w:rsidP="00A14E56">
      <w:pPr>
        <w:pStyle w:val="3"/>
        <w:numPr>
          <w:ilvl w:val="0"/>
          <w:numId w:val="7"/>
        </w:numPr>
        <w:shd w:val="clear" w:color="auto" w:fill="FFFFFF"/>
        <w:spacing w:after="300"/>
        <w:ind w:right="1920"/>
        <w:rPr>
          <w:rFonts w:asciiTheme="minorBidi" w:hAnsiTheme="minorBidi" w:cstheme="minorBidi"/>
          <w:caps/>
          <w:color w:val="062942"/>
          <w:spacing w:val="14"/>
          <w:sz w:val="28"/>
          <w:szCs w:val="28"/>
        </w:rPr>
      </w:pPr>
      <w:r w:rsidRPr="00A14E56">
        <w:rPr>
          <w:rFonts w:asciiTheme="minorBidi" w:hAnsiTheme="minorBidi" w:cstheme="minorBidi"/>
          <w:caps/>
          <w:color w:val="062942"/>
          <w:spacing w:val="14"/>
          <w:sz w:val="28"/>
          <w:szCs w:val="28"/>
        </w:rPr>
        <w:t>INVENTORY TURNOVER RATIO</w:t>
      </w:r>
    </w:p>
    <w:p w:rsidR="00A14E56" w:rsidRPr="00A14E56" w:rsidRDefault="00A14E56" w:rsidP="00A14E56">
      <w:pPr>
        <w:pStyle w:val="a5"/>
        <w:shd w:val="clear" w:color="auto" w:fill="FFFFFF"/>
        <w:spacing w:before="0" w:beforeAutospacing="0" w:after="0" w:afterAutospacing="0"/>
        <w:rPr>
          <w:rFonts w:asciiTheme="minorBidi" w:hAnsiTheme="minorBidi" w:cstheme="minorBidi"/>
          <w:color w:val="062942"/>
          <w:sz w:val="28"/>
          <w:szCs w:val="28"/>
        </w:rPr>
      </w:pPr>
      <w:r w:rsidRPr="00A14E56">
        <w:rPr>
          <w:rFonts w:asciiTheme="minorBidi" w:hAnsiTheme="minorBidi" w:cstheme="minorBidi"/>
          <w:color w:val="062942"/>
          <w:sz w:val="28"/>
          <w:szCs w:val="28"/>
        </w:rPr>
        <w:t>The inventory turnover ratio details the efficiency with which inventory is managed. The ratio shows how well the business manages its inventory levels and how frequently they are replenished.</w:t>
      </w:r>
    </w:p>
    <w:p w:rsidR="00A14E56" w:rsidRPr="00A14E56" w:rsidRDefault="00A14E56" w:rsidP="00A14E56">
      <w:pPr>
        <w:pStyle w:val="a5"/>
        <w:shd w:val="clear" w:color="auto" w:fill="FFFFFF"/>
        <w:spacing w:before="0" w:beforeAutospacing="0" w:after="0" w:afterAutospacing="0"/>
        <w:rPr>
          <w:rFonts w:asciiTheme="minorBidi" w:hAnsiTheme="minorBidi" w:cstheme="minorBidi"/>
          <w:color w:val="062942"/>
          <w:sz w:val="28"/>
          <w:szCs w:val="28"/>
        </w:rPr>
      </w:pPr>
      <w:r w:rsidRPr="00A14E56">
        <w:rPr>
          <w:rFonts w:asciiTheme="minorBidi" w:hAnsiTheme="minorBidi" w:cstheme="minorBidi"/>
          <w:color w:val="062942"/>
          <w:sz w:val="28"/>
          <w:szCs w:val="28"/>
        </w:rPr>
        <w:t>It is calculated by dividing the cost of goods sold by the average inventory for the same period.</w:t>
      </w:r>
    </w:p>
    <w:p w:rsidR="00A14E56" w:rsidRPr="00A14E56" w:rsidRDefault="00A14E56" w:rsidP="00A14E56">
      <w:pPr>
        <w:pStyle w:val="a5"/>
        <w:shd w:val="clear" w:color="auto" w:fill="FFFFFF"/>
        <w:spacing w:before="0" w:beforeAutospacing="0" w:after="0" w:afterAutospacing="0"/>
        <w:jc w:val="center"/>
        <w:rPr>
          <w:rFonts w:asciiTheme="minorBidi" w:hAnsiTheme="minorBidi" w:cstheme="minorBidi"/>
          <w:color w:val="062942"/>
          <w:sz w:val="28"/>
          <w:szCs w:val="28"/>
        </w:rPr>
      </w:pPr>
      <w:r w:rsidRPr="00A14E56">
        <w:rPr>
          <w:rFonts w:asciiTheme="minorBidi" w:hAnsiTheme="minorBidi" w:cstheme="minorBidi"/>
          <w:color w:val="062942"/>
          <w:sz w:val="28"/>
          <w:szCs w:val="28"/>
        </w:rPr>
        <w:t>Inventory Turnover Ratio = Cost of Goods Sold / Average Inventory</w:t>
      </w:r>
    </w:p>
    <w:p w:rsidR="00A14E56" w:rsidRPr="00A14E56" w:rsidRDefault="00A14E56" w:rsidP="00A14E56">
      <w:pPr>
        <w:pStyle w:val="3"/>
        <w:numPr>
          <w:ilvl w:val="0"/>
          <w:numId w:val="7"/>
        </w:numPr>
        <w:shd w:val="clear" w:color="auto" w:fill="FFFFFF"/>
        <w:spacing w:after="300"/>
        <w:ind w:right="1920"/>
        <w:rPr>
          <w:rFonts w:asciiTheme="minorBidi" w:hAnsiTheme="minorBidi" w:cstheme="minorBidi"/>
          <w:caps/>
          <w:color w:val="062942"/>
          <w:spacing w:val="14"/>
          <w:sz w:val="28"/>
          <w:szCs w:val="28"/>
        </w:rPr>
      </w:pPr>
      <w:r w:rsidRPr="00A14E56">
        <w:rPr>
          <w:rFonts w:asciiTheme="minorBidi" w:hAnsiTheme="minorBidi" w:cstheme="minorBidi"/>
          <w:caps/>
          <w:color w:val="062942"/>
          <w:spacing w:val="14"/>
          <w:sz w:val="28"/>
          <w:szCs w:val="28"/>
        </w:rPr>
        <w:t>DAYS PAYABLE OUTSTANDING</w:t>
      </w:r>
    </w:p>
    <w:p w:rsidR="00A14E56" w:rsidRPr="00A14E56" w:rsidRDefault="00A14E56" w:rsidP="00A14E56">
      <w:pPr>
        <w:pStyle w:val="a5"/>
        <w:shd w:val="clear" w:color="auto" w:fill="FFFFFF"/>
        <w:rPr>
          <w:rFonts w:asciiTheme="minorBidi" w:hAnsiTheme="minorBidi" w:cstheme="minorBidi"/>
          <w:color w:val="062942"/>
          <w:sz w:val="28"/>
          <w:szCs w:val="28"/>
        </w:rPr>
      </w:pPr>
      <w:r w:rsidRPr="00A14E56">
        <w:rPr>
          <w:rFonts w:asciiTheme="minorBidi" w:hAnsiTheme="minorBidi" w:cstheme="minorBidi"/>
          <w:color w:val="062942"/>
          <w:sz w:val="28"/>
          <w:szCs w:val="28"/>
        </w:rPr>
        <w:t>The ratio measures the number of days a business takes to pay its invoices and bills to its vendors, suppliers or other companies. It is calculated by:</w:t>
      </w:r>
    </w:p>
    <w:p w:rsidR="00A14E56" w:rsidRPr="00A14E56" w:rsidRDefault="00A14E56" w:rsidP="00A14E56">
      <w:pPr>
        <w:pStyle w:val="a5"/>
        <w:shd w:val="clear" w:color="auto" w:fill="FFFFFF"/>
        <w:spacing w:before="0" w:beforeAutospacing="0" w:after="0" w:afterAutospacing="0"/>
        <w:rPr>
          <w:rFonts w:asciiTheme="minorBidi" w:hAnsiTheme="minorBidi" w:cstheme="minorBidi"/>
          <w:color w:val="062942"/>
          <w:sz w:val="28"/>
          <w:szCs w:val="28"/>
        </w:rPr>
      </w:pPr>
      <w:r w:rsidRPr="00A14E56">
        <w:rPr>
          <w:rFonts w:asciiTheme="minorBidi" w:hAnsiTheme="minorBidi" w:cstheme="minorBidi"/>
          <w:color w:val="062942"/>
          <w:sz w:val="28"/>
          <w:szCs w:val="28"/>
        </w:rPr>
        <w:t>Days Payable Outstanding = Accounts Payable / (Cost of Sales/ Number of Days)</w:t>
      </w:r>
    </w:p>
    <w:p w:rsidR="00A14E56" w:rsidRPr="00A14E56" w:rsidRDefault="00A14E56" w:rsidP="00A14E56">
      <w:pPr>
        <w:pStyle w:val="a5"/>
        <w:shd w:val="clear" w:color="auto" w:fill="FFFFFF"/>
        <w:spacing w:before="0" w:beforeAutospacing="0" w:after="0" w:afterAutospacing="0"/>
        <w:rPr>
          <w:rFonts w:asciiTheme="minorBidi" w:hAnsiTheme="minorBidi" w:cstheme="minorBidi"/>
          <w:color w:val="062942"/>
          <w:sz w:val="28"/>
          <w:szCs w:val="28"/>
        </w:rPr>
      </w:pPr>
      <w:r w:rsidRPr="00A14E56">
        <w:rPr>
          <w:rFonts w:asciiTheme="minorBidi" w:hAnsiTheme="minorBidi" w:cstheme="minorBidi"/>
          <w:color w:val="062942"/>
          <w:sz w:val="28"/>
          <w:szCs w:val="28"/>
        </w:rPr>
        <w:t>The number of days is taken as 90 days for a quarter or 365 days for a year. The ratio indicates how well the cash flow is being managed.</w:t>
      </w:r>
    </w:p>
    <w:p w:rsidR="003255DC" w:rsidRPr="00A14E56" w:rsidRDefault="00B541DD">
      <w:pPr>
        <w:rPr>
          <w:rFonts w:asciiTheme="minorBidi" w:hAnsiTheme="minorBidi"/>
          <w:sz w:val="28"/>
          <w:szCs w:val="28"/>
        </w:rPr>
      </w:pPr>
      <w:r w:rsidRPr="00A14E56">
        <w:rPr>
          <w:rFonts w:asciiTheme="minorBidi" w:hAnsiTheme="minorBidi"/>
          <w:sz w:val="28"/>
          <w:szCs w:val="28"/>
        </w:rPr>
        <w:t xml:space="preserve">Example : these information about ABC co. </w:t>
      </w:r>
    </w:p>
    <w:tbl>
      <w:tblPr>
        <w:tblStyle w:val="a3"/>
        <w:tblW w:w="0" w:type="auto"/>
        <w:tblLook w:val="04A0" w:firstRow="1" w:lastRow="0" w:firstColumn="1" w:lastColumn="0" w:noHBand="0" w:noVBand="1"/>
      </w:tblPr>
      <w:tblGrid>
        <w:gridCol w:w="4788"/>
        <w:gridCol w:w="4788"/>
      </w:tblGrid>
      <w:tr w:rsidR="00B541DD" w:rsidRPr="00A14E56" w:rsidTr="00B541DD">
        <w:tc>
          <w:tcPr>
            <w:tcW w:w="4788" w:type="dxa"/>
          </w:tcPr>
          <w:p w:rsidR="00B541DD" w:rsidRPr="00A14E56" w:rsidRDefault="00B541DD">
            <w:pPr>
              <w:rPr>
                <w:rFonts w:asciiTheme="minorBidi" w:hAnsiTheme="minorBidi"/>
                <w:sz w:val="28"/>
                <w:szCs w:val="28"/>
              </w:rPr>
            </w:pPr>
            <w:r w:rsidRPr="00A14E56">
              <w:rPr>
                <w:rFonts w:asciiTheme="minorBidi" w:hAnsiTheme="minorBidi"/>
                <w:sz w:val="28"/>
                <w:szCs w:val="28"/>
              </w:rPr>
              <w:lastRenderedPageBreak/>
              <w:t>Income statement</w:t>
            </w:r>
          </w:p>
        </w:tc>
        <w:tc>
          <w:tcPr>
            <w:tcW w:w="4788" w:type="dxa"/>
          </w:tcPr>
          <w:p w:rsidR="00B541DD" w:rsidRPr="00A14E56" w:rsidRDefault="00B541DD">
            <w:pPr>
              <w:rPr>
                <w:rFonts w:asciiTheme="minorBidi" w:hAnsiTheme="minorBidi"/>
                <w:sz w:val="28"/>
                <w:szCs w:val="28"/>
              </w:rPr>
            </w:pPr>
            <w:r w:rsidRPr="00A14E56">
              <w:rPr>
                <w:rFonts w:asciiTheme="minorBidi" w:hAnsiTheme="minorBidi"/>
                <w:sz w:val="28"/>
                <w:szCs w:val="28"/>
              </w:rPr>
              <w:t xml:space="preserve">Amount </w:t>
            </w:r>
          </w:p>
        </w:tc>
      </w:tr>
      <w:tr w:rsidR="00B541DD" w:rsidRPr="00A14E56" w:rsidTr="00B541DD">
        <w:tc>
          <w:tcPr>
            <w:tcW w:w="4788" w:type="dxa"/>
          </w:tcPr>
          <w:p w:rsidR="00B541DD" w:rsidRPr="00B541DD"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Sales</w:t>
            </w:r>
          </w:p>
          <w:p w:rsidR="00B541DD" w:rsidRPr="00A14E56"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 xml:space="preserve">Cost of goods sold: </w:t>
            </w:r>
          </w:p>
          <w:p w:rsidR="00B541DD" w:rsidRPr="00B541DD"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p>
          <w:p w:rsidR="00B541DD" w:rsidRPr="00A14E56"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Gross Profit:</w:t>
            </w:r>
          </w:p>
          <w:p w:rsidR="00B541DD" w:rsidRPr="00B541DD"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 xml:space="preserve"> Administrative overhead</w:t>
            </w:r>
          </w:p>
          <w:p w:rsidR="00B541DD" w:rsidRPr="00B541DD"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Profit before interest and taxes</w:t>
            </w:r>
          </w:p>
          <w:p w:rsidR="00B541DD" w:rsidRPr="00A14E56"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 xml:space="preserve">Interest: </w:t>
            </w:r>
          </w:p>
          <w:p w:rsidR="00B541DD" w:rsidRPr="00A14E56"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 xml:space="preserve">Taxes: </w:t>
            </w:r>
          </w:p>
          <w:p w:rsidR="00B541DD" w:rsidRPr="00B541DD"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Depreciation</w:t>
            </w:r>
          </w:p>
          <w:p w:rsidR="00B541DD" w:rsidRPr="00B541DD"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 xml:space="preserve">Net profits: </w:t>
            </w:r>
          </w:p>
          <w:p w:rsidR="00B541DD" w:rsidRPr="00A14E56" w:rsidRDefault="00B541DD">
            <w:pPr>
              <w:rPr>
                <w:rFonts w:asciiTheme="minorBidi" w:hAnsiTheme="minorBidi"/>
                <w:sz w:val="28"/>
                <w:szCs w:val="28"/>
              </w:rPr>
            </w:pPr>
          </w:p>
        </w:tc>
        <w:tc>
          <w:tcPr>
            <w:tcW w:w="4788" w:type="dxa"/>
          </w:tcPr>
          <w:p w:rsidR="00B541DD" w:rsidRPr="00A14E56" w:rsidRDefault="00B541DD">
            <w:pPr>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$3,200,000</w:t>
            </w:r>
          </w:p>
          <w:p w:rsidR="00B541DD" w:rsidRPr="00A14E56" w:rsidRDefault="00B541DD">
            <w:pPr>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$1,920,000</w:t>
            </w:r>
          </w:p>
          <w:p w:rsidR="00B541DD" w:rsidRPr="00A14E56"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$1,280,000</w:t>
            </w:r>
          </w:p>
          <w:p w:rsidR="00B541DD" w:rsidRPr="00A14E56"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$875,000</w:t>
            </w:r>
          </w:p>
          <w:p w:rsidR="00B541DD" w:rsidRPr="00A14E56"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$405,000</w:t>
            </w:r>
          </w:p>
          <w:p w:rsidR="00B541DD" w:rsidRPr="00A14E56"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$32,000</w:t>
            </w:r>
          </w:p>
          <w:p w:rsidR="00B541DD" w:rsidRPr="00A14E56"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$128,00</w:t>
            </w:r>
          </w:p>
          <w:p w:rsidR="00B541DD" w:rsidRPr="00A14E56"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$57,000</w:t>
            </w:r>
          </w:p>
          <w:p w:rsidR="00B541DD" w:rsidRPr="00A14E56" w:rsidRDefault="00B541DD" w:rsidP="005064AF">
            <w:pPr>
              <w:numPr>
                <w:ilvl w:val="0"/>
                <w:numId w:val="1"/>
              </w:numPr>
              <w:shd w:val="clear" w:color="auto" w:fill="FCFCFC"/>
              <w:spacing w:before="100" w:beforeAutospacing="1" w:after="100" w:afterAutospacing="1"/>
              <w:ind w:left="0"/>
              <w:rPr>
                <w:rFonts w:asciiTheme="minorBidi" w:hAnsiTheme="minorBidi"/>
                <w:sz w:val="28"/>
                <w:szCs w:val="28"/>
              </w:rPr>
            </w:pPr>
            <w:r w:rsidRPr="00B541DD">
              <w:rPr>
                <w:rFonts w:asciiTheme="minorBidi" w:eastAsia="Times New Roman" w:hAnsiTheme="minorBidi"/>
                <w:color w:val="222222"/>
                <w:sz w:val="28"/>
                <w:szCs w:val="28"/>
              </w:rPr>
              <w:t>$188,000</w:t>
            </w:r>
          </w:p>
        </w:tc>
      </w:tr>
    </w:tbl>
    <w:p w:rsidR="00B541DD" w:rsidRPr="00A14E56" w:rsidRDefault="00B541DD">
      <w:pPr>
        <w:rPr>
          <w:rFonts w:asciiTheme="minorBidi" w:hAnsiTheme="minorBidi"/>
          <w:sz w:val="28"/>
          <w:szCs w:val="28"/>
        </w:rPr>
      </w:pPr>
    </w:p>
    <w:tbl>
      <w:tblPr>
        <w:tblStyle w:val="a3"/>
        <w:tblW w:w="9738" w:type="dxa"/>
        <w:tblLook w:val="04A0" w:firstRow="1" w:lastRow="0" w:firstColumn="1" w:lastColumn="0" w:noHBand="0" w:noVBand="1"/>
      </w:tblPr>
      <w:tblGrid>
        <w:gridCol w:w="2988"/>
        <w:gridCol w:w="1620"/>
        <w:gridCol w:w="3510"/>
        <w:gridCol w:w="1620"/>
      </w:tblGrid>
      <w:tr w:rsidR="00B541DD" w:rsidRPr="00A14E56" w:rsidTr="005064AF">
        <w:tc>
          <w:tcPr>
            <w:tcW w:w="2988" w:type="dxa"/>
          </w:tcPr>
          <w:p w:rsidR="00B541DD" w:rsidRPr="00A14E56" w:rsidRDefault="00B541DD">
            <w:pPr>
              <w:rPr>
                <w:rFonts w:asciiTheme="minorBidi" w:hAnsiTheme="minorBidi"/>
                <w:sz w:val="28"/>
                <w:szCs w:val="28"/>
              </w:rPr>
            </w:pPr>
            <w:r w:rsidRPr="00A14E56">
              <w:rPr>
                <w:rFonts w:asciiTheme="minorBidi" w:hAnsiTheme="minorBidi"/>
                <w:sz w:val="28"/>
                <w:szCs w:val="28"/>
              </w:rPr>
              <w:t xml:space="preserve">Assets </w:t>
            </w:r>
          </w:p>
        </w:tc>
        <w:tc>
          <w:tcPr>
            <w:tcW w:w="1620" w:type="dxa"/>
          </w:tcPr>
          <w:p w:rsidR="00B541DD" w:rsidRPr="00A14E56" w:rsidRDefault="00B541DD">
            <w:pPr>
              <w:rPr>
                <w:rFonts w:asciiTheme="minorBidi" w:hAnsiTheme="minorBidi"/>
                <w:sz w:val="28"/>
                <w:szCs w:val="28"/>
              </w:rPr>
            </w:pPr>
          </w:p>
        </w:tc>
        <w:tc>
          <w:tcPr>
            <w:tcW w:w="3510" w:type="dxa"/>
          </w:tcPr>
          <w:p w:rsidR="00B541DD" w:rsidRPr="00A14E56" w:rsidRDefault="005064AF">
            <w:pPr>
              <w:rPr>
                <w:rFonts w:asciiTheme="minorBidi" w:hAnsiTheme="minorBidi"/>
                <w:sz w:val="28"/>
                <w:szCs w:val="28"/>
              </w:rPr>
            </w:pPr>
            <w:r w:rsidRPr="00A14E56">
              <w:rPr>
                <w:rFonts w:asciiTheme="minorBidi" w:hAnsiTheme="minorBidi"/>
                <w:sz w:val="28"/>
                <w:szCs w:val="28"/>
              </w:rPr>
              <w:t xml:space="preserve">Liabilities and Equity </w:t>
            </w:r>
          </w:p>
        </w:tc>
        <w:tc>
          <w:tcPr>
            <w:tcW w:w="1620" w:type="dxa"/>
          </w:tcPr>
          <w:p w:rsidR="00B541DD" w:rsidRPr="00A14E56" w:rsidRDefault="00B541DD">
            <w:pPr>
              <w:rPr>
                <w:rFonts w:asciiTheme="minorBidi" w:hAnsiTheme="minorBidi"/>
                <w:sz w:val="28"/>
                <w:szCs w:val="28"/>
              </w:rPr>
            </w:pPr>
          </w:p>
        </w:tc>
      </w:tr>
      <w:tr w:rsidR="00B541DD" w:rsidRPr="00A14E56" w:rsidTr="005064AF">
        <w:tc>
          <w:tcPr>
            <w:tcW w:w="2988" w:type="dxa"/>
          </w:tcPr>
          <w:p w:rsidR="00B541DD" w:rsidRPr="00B541DD"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 xml:space="preserve">Cash: </w:t>
            </w:r>
          </w:p>
          <w:p w:rsidR="00B541DD" w:rsidRPr="00B541DD"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 xml:space="preserve">Accounts receivable: </w:t>
            </w:r>
          </w:p>
          <w:p w:rsidR="00B541DD" w:rsidRPr="00B541DD"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 xml:space="preserve">Inventory: </w:t>
            </w:r>
          </w:p>
          <w:p w:rsidR="00B541DD" w:rsidRPr="00A14E56"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 xml:space="preserve">Fixed assets: </w:t>
            </w:r>
          </w:p>
          <w:p w:rsidR="00B541DD" w:rsidRPr="00B541DD"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p>
          <w:p w:rsidR="00B541DD" w:rsidRPr="00A14E56" w:rsidRDefault="00B541DD" w:rsidP="00B541DD">
            <w:pPr>
              <w:numPr>
                <w:ilvl w:val="0"/>
                <w:numId w:val="1"/>
              </w:numPr>
              <w:shd w:val="clear" w:color="auto" w:fill="FCFCFC"/>
              <w:spacing w:before="100" w:beforeAutospacing="1" w:after="100" w:afterAutospacing="1"/>
              <w:ind w:left="0"/>
              <w:rPr>
                <w:rFonts w:asciiTheme="minorBidi" w:hAnsiTheme="minorBidi"/>
                <w:sz w:val="28"/>
                <w:szCs w:val="28"/>
              </w:rPr>
            </w:pPr>
            <w:r w:rsidRPr="00B541DD">
              <w:rPr>
                <w:rFonts w:asciiTheme="minorBidi" w:eastAsia="Times New Roman" w:hAnsiTheme="minorBidi"/>
                <w:color w:val="222222"/>
                <w:sz w:val="28"/>
                <w:szCs w:val="28"/>
              </w:rPr>
              <w:t xml:space="preserve">Total assets: </w:t>
            </w:r>
          </w:p>
        </w:tc>
        <w:tc>
          <w:tcPr>
            <w:tcW w:w="1620" w:type="dxa"/>
          </w:tcPr>
          <w:p w:rsidR="00B541DD" w:rsidRPr="00A14E56" w:rsidRDefault="00B541DD">
            <w:pPr>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$60,000</w:t>
            </w:r>
          </w:p>
          <w:p w:rsidR="00B541DD" w:rsidRPr="00A14E56" w:rsidRDefault="00B541DD">
            <w:pPr>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$357,000</w:t>
            </w:r>
          </w:p>
          <w:p w:rsidR="00B541DD" w:rsidRPr="00A14E56" w:rsidRDefault="00B541DD">
            <w:pPr>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$530,000</w:t>
            </w:r>
          </w:p>
          <w:p w:rsidR="00B541DD" w:rsidRPr="00A14E56" w:rsidRDefault="00B541DD">
            <w:pPr>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$1,200,000</w:t>
            </w:r>
          </w:p>
          <w:p w:rsidR="00B541DD" w:rsidRPr="00B541DD"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$2,147,000</w:t>
            </w:r>
          </w:p>
          <w:p w:rsidR="00B541DD" w:rsidRPr="00A14E56" w:rsidRDefault="00B541DD">
            <w:pPr>
              <w:rPr>
                <w:rFonts w:asciiTheme="minorBidi" w:hAnsiTheme="minorBidi"/>
                <w:sz w:val="28"/>
                <w:szCs w:val="28"/>
              </w:rPr>
            </w:pPr>
          </w:p>
        </w:tc>
        <w:tc>
          <w:tcPr>
            <w:tcW w:w="3510" w:type="dxa"/>
          </w:tcPr>
          <w:p w:rsidR="00B541DD" w:rsidRPr="00B541DD"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 xml:space="preserve">Accounts payable: </w:t>
            </w:r>
          </w:p>
          <w:p w:rsidR="00B541DD" w:rsidRPr="00B541DD"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 xml:space="preserve">Short-term bank loans: </w:t>
            </w:r>
          </w:p>
          <w:p w:rsidR="00B541DD" w:rsidRPr="00B541DD" w:rsidRDefault="00B541DD" w:rsidP="00B541DD">
            <w:pPr>
              <w:numPr>
                <w:ilvl w:val="0"/>
                <w:numId w:val="1"/>
              </w:numPr>
              <w:shd w:val="clear" w:color="auto" w:fill="FCFCFC"/>
              <w:spacing w:before="100" w:beforeAutospacing="1" w:after="100" w:afterAutospacing="1"/>
              <w:ind w:left="0"/>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 xml:space="preserve">Long-term debt: </w:t>
            </w:r>
          </w:p>
          <w:p w:rsidR="00B541DD" w:rsidRPr="00A14E56" w:rsidRDefault="00B541DD" w:rsidP="00B541DD">
            <w:pPr>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 xml:space="preserve">Equity: </w:t>
            </w:r>
          </w:p>
          <w:p w:rsidR="005064AF" w:rsidRPr="00A14E56" w:rsidRDefault="005064AF" w:rsidP="00B541DD">
            <w:pPr>
              <w:rPr>
                <w:rFonts w:asciiTheme="minorBidi" w:hAnsiTheme="minorBidi"/>
                <w:sz w:val="28"/>
                <w:szCs w:val="28"/>
              </w:rPr>
            </w:pPr>
            <w:r w:rsidRPr="00A14E56">
              <w:rPr>
                <w:rFonts w:asciiTheme="minorBidi" w:eastAsia="Times New Roman" w:hAnsiTheme="minorBidi"/>
                <w:color w:val="222222"/>
                <w:sz w:val="28"/>
                <w:szCs w:val="28"/>
              </w:rPr>
              <w:t xml:space="preserve">Total liabilities and Equity </w:t>
            </w:r>
          </w:p>
        </w:tc>
        <w:tc>
          <w:tcPr>
            <w:tcW w:w="1620" w:type="dxa"/>
          </w:tcPr>
          <w:p w:rsidR="00B541DD" w:rsidRPr="00A14E56" w:rsidRDefault="00B541DD">
            <w:pPr>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$385,000</w:t>
            </w:r>
          </w:p>
          <w:p w:rsidR="00B541DD" w:rsidRPr="00A14E56" w:rsidRDefault="00B541DD">
            <w:pPr>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$130,000</w:t>
            </w:r>
          </w:p>
          <w:p w:rsidR="00B541DD" w:rsidRPr="00A14E56" w:rsidRDefault="00B541DD">
            <w:pPr>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$550,000</w:t>
            </w:r>
          </w:p>
          <w:p w:rsidR="00B541DD" w:rsidRPr="00A14E56" w:rsidRDefault="00B541DD">
            <w:pPr>
              <w:rPr>
                <w:rFonts w:asciiTheme="minorBidi" w:eastAsia="Times New Roman" w:hAnsiTheme="minorBidi"/>
                <w:color w:val="222222"/>
                <w:sz w:val="28"/>
                <w:szCs w:val="28"/>
              </w:rPr>
            </w:pPr>
          </w:p>
          <w:p w:rsidR="00B541DD" w:rsidRPr="00A14E56" w:rsidRDefault="00B541DD">
            <w:pPr>
              <w:rPr>
                <w:rFonts w:asciiTheme="minorBidi" w:eastAsia="Times New Roman" w:hAnsiTheme="minorBidi"/>
                <w:color w:val="222222"/>
                <w:sz w:val="28"/>
                <w:szCs w:val="28"/>
              </w:rPr>
            </w:pPr>
            <w:r w:rsidRPr="00B541DD">
              <w:rPr>
                <w:rFonts w:asciiTheme="minorBidi" w:eastAsia="Times New Roman" w:hAnsiTheme="minorBidi"/>
                <w:color w:val="222222"/>
                <w:sz w:val="28"/>
                <w:szCs w:val="28"/>
              </w:rPr>
              <w:t>$1,082,000</w:t>
            </w:r>
          </w:p>
          <w:p w:rsidR="005064AF" w:rsidRPr="00A14E56" w:rsidRDefault="005064AF">
            <w:pPr>
              <w:rPr>
                <w:rFonts w:asciiTheme="minorBidi" w:hAnsiTheme="minorBidi"/>
                <w:sz w:val="28"/>
                <w:szCs w:val="28"/>
              </w:rPr>
            </w:pPr>
            <w:r w:rsidRPr="00A14E56">
              <w:rPr>
                <w:rFonts w:asciiTheme="minorBidi" w:eastAsia="Times New Roman" w:hAnsiTheme="minorBidi"/>
                <w:color w:val="222222"/>
                <w:sz w:val="28"/>
                <w:szCs w:val="28"/>
              </w:rPr>
              <w:t>$2,147,000</w:t>
            </w:r>
          </w:p>
        </w:tc>
      </w:tr>
    </w:tbl>
    <w:p w:rsidR="00B541DD" w:rsidRPr="00A14E56" w:rsidRDefault="00B541DD">
      <w:pPr>
        <w:rPr>
          <w:rFonts w:asciiTheme="minorBidi" w:hAnsiTheme="minorBidi"/>
          <w:sz w:val="28"/>
          <w:szCs w:val="28"/>
        </w:rPr>
      </w:pPr>
    </w:p>
    <w:p w:rsidR="005064AF" w:rsidRPr="00A14E56" w:rsidRDefault="005064AF" w:rsidP="005064AF">
      <w:pPr>
        <w:rPr>
          <w:rFonts w:asciiTheme="minorBidi" w:hAnsiTheme="minorBidi"/>
          <w:sz w:val="28"/>
          <w:szCs w:val="28"/>
        </w:rPr>
      </w:pPr>
      <w:r w:rsidRPr="00A14E56">
        <w:rPr>
          <w:rFonts w:asciiTheme="minorBidi" w:hAnsiTheme="minorBidi"/>
          <w:sz w:val="28"/>
          <w:szCs w:val="28"/>
        </w:rPr>
        <w:t xml:space="preserve">Calculate :  1. Gross profit ratio, 2. Net profit ratio, 3. Operating profit ratio, 4. Operating net profit ratio. </w:t>
      </w:r>
      <w:r w:rsidR="00A14E56">
        <w:rPr>
          <w:rFonts w:asciiTheme="minorBidi" w:hAnsiTheme="minorBidi"/>
          <w:sz w:val="28"/>
          <w:szCs w:val="28"/>
        </w:rPr>
        <w:t xml:space="preserve">5. Activity ratio </w:t>
      </w:r>
    </w:p>
    <w:p w:rsidR="005064AF" w:rsidRPr="00A14E56" w:rsidRDefault="005064AF" w:rsidP="005064AF">
      <w:pPr>
        <w:rPr>
          <w:rFonts w:asciiTheme="minorBidi" w:hAnsiTheme="minorBidi"/>
          <w:sz w:val="28"/>
          <w:szCs w:val="28"/>
        </w:rPr>
      </w:pPr>
      <w:r w:rsidRPr="00A14E56">
        <w:rPr>
          <w:rFonts w:asciiTheme="minorBidi" w:hAnsiTheme="minorBidi"/>
          <w:sz w:val="28"/>
          <w:szCs w:val="28"/>
        </w:rPr>
        <w:t xml:space="preserve"> </w:t>
      </w:r>
    </w:p>
    <w:p w:rsidR="005064AF" w:rsidRPr="00A14E56" w:rsidRDefault="005064AF" w:rsidP="005064AF">
      <w:pPr>
        <w:rPr>
          <w:rFonts w:asciiTheme="minorBidi" w:hAnsiTheme="minorBidi"/>
          <w:sz w:val="28"/>
          <w:szCs w:val="28"/>
        </w:rPr>
      </w:pPr>
      <w:r w:rsidRPr="00A14E56">
        <w:rPr>
          <w:rFonts w:asciiTheme="minorBidi" w:hAnsiTheme="minorBidi"/>
          <w:sz w:val="28"/>
          <w:szCs w:val="28"/>
        </w:rPr>
        <w:t>Solution :</w:t>
      </w:r>
    </w:p>
    <w:p w:rsidR="005064AF" w:rsidRPr="00A14E56" w:rsidRDefault="005064AF" w:rsidP="005064AF">
      <w:pPr>
        <w:rPr>
          <w:rFonts w:asciiTheme="minorBidi" w:hAnsiTheme="minorBidi"/>
          <w:sz w:val="28"/>
          <w:szCs w:val="28"/>
        </w:rPr>
      </w:pPr>
      <w:r w:rsidRPr="00A14E56">
        <w:rPr>
          <w:rFonts w:asciiTheme="minorBidi" w:hAnsiTheme="minorBidi"/>
          <w:sz w:val="28"/>
          <w:szCs w:val="28"/>
        </w:rPr>
        <w:t xml:space="preserve"> (i) Gross Profit Ratio  = Gross profit / Sales × </w:t>
      </w:r>
      <w:r w:rsidRPr="00A14E56">
        <w:rPr>
          <w:rFonts w:ascii="Cambria Math" w:hAnsi="Cambria Math" w:cs="Cambria Math"/>
          <w:sz w:val="28"/>
          <w:szCs w:val="28"/>
        </w:rPr>
        <w:t>𝟏𝟎𝟎</w:t>
      </w:r>
      <w:r w:rsidRPr="00A14E56">
        <w:rPr>
          <w:rFonts w:asciiTheme="minorBidi" w:hAnsiTheme="minorBidi"/>
          <w:sz w:val="28"/>
          <w:szCs w:val="28"/>
        </w:rPr>
        <w:t xml:space="preserve"> </w:t>
      </w:r>
    </w:p>
    <w:p w:rsidR="000B2328" w:rsidRPr="00A14E56" w:rsidRDefault="005064AF" w:rsidP="000B2328">
      <w:pPr>
        <w:rPr>
          <w:rFonts w:asciiTheme="minorBidi" w:hAnsiTheme="minorBidi"/>
          <w:sz w:val="28"/>
          <w:szCs w:val="28"/>
        </w:rPr>
      </w:pPr>
      <w:r w:rsidRPr="00A14E56">
        <w:rPr>
          <w:rFonts w:asciiTheme="minorBidi" w:hAnsiTheme="minorBidi"/>
          <w:sz w:val="28"/>
          <w:szCs w:val="28"/>
        </w:rPr>
        <w:t xml:space="preserve">       </w:t>
      </w:r>
      <w:r w:rsidR="000B2328" w:rsidRPr="00A14E56">
        <w:rPr>
          <w:rFonts w:asciiTheme="minorBidi" w:hAnsiTheme="minorBidi"/>
          <w:sz w:val="28"/>
          <w:szCs w:val="28"/>
        </w:rPr>
        <w:t xml:space="preserve">                           </w:t>
      </w:r>
      <w:r w:rsidRPr="00A14E56">
        <w:rPr>
          <w:rFonts w:asciiTheme="minorBidi" w:hAnsiTheme="minorBidi"/>
          <w:sz w:val="28"/>
          <w:szCs w:val="28"/>
        </w:rPr>
        <w:t xml:space="preserve"> =</w:t>
      </w:r>
      <w:r w:rsidR="000B2328" w:rsidRPr="00A14E56">
        <w:rPr>
          <w:rFonts w:asciiTheme="minorBidi" w:hAnsiTheme="minorBidi"/>
          <w:sz w:val="28"/>
          <w:szCs w:val="28"/>
        </w:rPr>
        <w:t>1280000 /3200000 x 100</w:t>
      </w:r>
    </w:p>
    <w:p w:rsidR="000B2328" w:rsidRDefault="000B2328" w:rsidP="000B2328">
      <w:pPr>
        <w:rPr>
          <w:rFonts w:asciiTheme="minorBidi" w:hAnsiTheme="minorBidi"/>
          <w:sz w:val="28"/>
          <w:szCs w:val="28"/>
        </w:rPr>
      </w:pPr>
      <w:r w:rsidRPr="00A14E56">
        <w:rPr>
          <w:rFonts w:asciiTheme="minorBidi" w:hAnsiTheme="minorBidi"/>
          <w:sz w:val="28"/>
          <w:szCs w:val="28"/>
        </w:rPr>
        <w:t xml:space="preserve">                                   = 40% </w:t>
      </w:r>
    </w:p>
    <w:p w:rsidR="00330BEB" w:rsidRPr="00A14E56" w:rsidRDefault="00330BEB" w:rsidP="000B2328">
      <w:pPr>
        <w:rPr>
          <w:rFonts w:asciiTheme="minorBidi" w:hAnsiTheme="minorBidi"/>
          <w:sz w:val="28"/>
          <w:szCs w:val="28"/>
        </w:rPr>
      </w:pPr>
    </w:p>
    <w:p w:rsidR="000B2328" w:rsidRPr="00A14E56" w:rsidRDefault="000B2328" w:rsidP="000B2328">
      <w:pPr>
        <w:rPr>
          <w:rFonts w:asciiTheme="minorBidi" w:hAnsiTheme="minorBidi"/>
          <w:sz w:val="28"/>
          <w:szCs w:val="28"/>
        </w:rPr>
      </w:pPr>
    </w:p>
    <w:p w:rsidR="000B2328" w:rsidRPr="00A14E56" w:rsidRDefault="000B2328" w:rsidP="000B2328">
      <w:pPr>
        <w:rPr>
          <w:rFonts w:asciiTheme="minorBidi" w:hAnsiTheme="minorBidi"/>
          <w:sz w:val="28"/>
          <w:szCs w:val="28"/>
        </w:rPr>
      </w:pPr>
      <w:r w:rsidRPr="00A14E56">
        <w:rPr>
          <w:rFonts w:asciiTheme="minorBidi" w:hAnsiTheme="minorBidi"/>
          <w:sz w:val="28"/>
          <w:szCs w:val="28"/>
        </w:rPr>
        <w:lastRenderedPageBreak/>
        <w:t xml:space="preserve">(ii) Net Profit Ratio      =Net Profit  / Sales × </w:t>
      </w:r>
      <w:r w:rsidRPr="00A14E56">
        <w:rPr>
          <w:rFonts w:ascii="Cambria Math" w:hAnsi="Cambria Math" w:cs="Cambria Math"/>
          <w:sz w:val="28"/>
          <w:szCs w:val="28"/>
        </w:rPr>
        <w:t>𝟏𝟎𝟎</w:t>
      </w:r>
      <w:r w:rsidRPr="00A14E56">
        <w:rPr>
          <w:rFonts w:asciiTheme="minorBidi" w:hAnsiTheme="minorBidi"/>
          <w:sz w:val="28"/>
          <w:szCs w:val="28"/>
        </w:rPr>
        <w:t xml:space="preserve"> </w:t>
      </w:r>
    </w:p>
    <w:p w:rsidR="000B2328" w:rsidRPr="00A14E56" w:rsidRDefault="000B2328" w:rsidP="000B2328">
      <w:pPr>
        <w:rPr>
          <w:rFonts w:asciiTheme="minorBidi" w:hAnsiTheme="minorBidi"/>
          <w:sz w:val="28"/>
          <w:szCs w:val="28"/>
        </w:rPr>
      </w:pPr>
      <w:r w:rsidRPr="00A14E56">
        <w:rPr>
          <w:rFonts w:asciiTheme="minorBidi" w:hAnsiTheme="minorBidi"/>
          <w:sz w:val="28"/>
          <w:szCs w:val="28"/>
        </w:rPr>
        <w:t xml:space="preserve">                                   = 188000 / 3200000 x 100 </w:t>
      </w:r>
    </w:p>
    <w:p w:rsidR="000B2328" w:rsidRPr="00A14E56" w:rsidRDefault="000B2328" w:rsidP="000B2328">
      <w:pPr>
        <w:rPr>
          <w:rFonts w:asciiTheme="minorBidi" w:hAnsiTheme="minorBidi"/>
          <w:sz w:val="28"/>
          <w:szCs w:val="28"/>
        </w:rPr>
      </w:pPr>
      <w:r w:rsidRPr="00A14E56">
        <w:rPr>
          <w:rFonts w:asciiTheme="minorBidi" w:hAnsiTheme="minorBidi"/>
          <w:sz w:val="28"/>
          <w:szCs w:val="28"/>
        </w:rPr>
        <w:t xml:space="preserve">                                   = 5.9 %</w:t>
      </w:r>
    </w:p>
    <w:p w:rsidR="000B2328" w:rsidRPr="00A14E56" w:rsidRDefault="000B2328" w:rsidP="003778CF">
      <w:pPr>
        <w:rPr>
          <w:rFonts w:asciiTheme="minorBidi" w:hAnsiTheme="minorBidi"/>
          <w:sz w:val="28"/>
          <w:szCs w:val="28"/>
        </w:rPr>
      </w:pPr>
      <w:r w:rsidRPr="00A14E56">
        <w:rPr>
          <w:rFonts w:asciiTheme="minorBidi" w:hAnsiTheme="minorBidi"/>
          <w:sz w:val="28"/>
          <w:szCs w:val="28"/>
        </w:rPr>
        <w:t xml:space="preserve">(iii) Operating Ratio   = </w:t>
      </w:r>
      <w:r w:rsidR="003778CF" w:rsidRPr="00A14E56">
        <w:rPr>
          <w:rFonts w:asciiTheme="minorBidi" w:hAnsiTheme="minorBidi"/>
          <w:sz w:val="28"/>
          <w:szCs w:val="28"/>
        </w:rPr>
        <w:t xml:space="preserve">Gross profit </w:t>
      </w:r>
      <w:r w:rsidRPr="00A14E56">
        <w:rPr>
          <w:rFonts w:asciiTheme="minorBidi" w:hAnsiTheme="minorBidi"/>
          <w:sz w:val="28"/>
          <w:szCs w:val="28"/>
        </w:rPr>
        <w:t xml:space="preserve">(+)Operating </w:t>
      </w:r>
      <w:proofErr w:type="spellStart"/>
      <w:r w:rsidRPr="00A14E56">
        <w:rPr>
          <w:rFonts w:asciiTheme="minorBidi" w:hAnsiTheme="minorBidi"/>
          <w:sz w:val="28"/>
          <w:szCs w:val="28"/>
        </w:rPr>
        <w:t>Expenes</w:t>
      </w:r>
      <w:proofErr w:type="spellEnd"/>
      <w:r w:rsidRPr="00A14E56">
        <w:rPr>
          <w:rFonts w:asciiTheme="minorBidi" w:hAnsiTheme="minorBidi"/>
          <w:sz w:val="28"/>
          <w:szCs w:val="28"/>
        </w:rPr>
        <w:t xml:space="preserve">  / Sales </w:t>
      </w:r>
      <w:r w:rsidR="00F955BC" w:rsidRPr="00A14E56">
        <w:rPr>
          <w:rFonts w:asciiTheme="minorBidi" w:hAnsiTheme="minorBidi"/>
          <w:sz w:val="28"/>
          <w:szCs w:val="28"/>
        </w:rPr>
        <w:t xml:space="preserve">              </w:t>
      </w:r>
      <w:r w:rsidRPr="00A14E56">
        <w:rPr>
          <w:rFonts w:asciiTheme="minorBidi" w:hAnsiTheme="minorBidi"/>
          <w:sz w:val="28"/>
          <w:szCs w:val="28"/>
        </w:rPr>
        <w:t xml:space="preserve">× </w:t>
      </w:r>
      <w:r w:rsidRPr="00A14E56">
        <w:rPr>
          <w:rFonts w:ascii="Cambria Math" w:hAnsi="Cambria Math" w:cs="Cambria Math"/>
          <w:sz w:val="28"/>
          <w:szCs w:val="28"/>
        </w:rPr>
        <w:t>𝟏𝟎𝟎</w:t>
      </w:r>
      <w:r w:rsidRPr="00A14E56">
        <w:rPr>
          <w:rFonts w:asciiTheme="minorBidi" w:hAnsiTheme="minorBidi"/>
          <w:sz w:val="28"/>
          <w:szCs w:val="28"/>
        </w:rPr>
        <w:t xml:space="preserve">  </w:t>
      </w:r>
    </w:p>
    <w:p w:rsidR="000B2328" w:rsidRPr="00A14E56" w:rsidRDefault="000B2328" w:rsidP="000B2328">
      <w:pPr>
        <w:rPr>
          <w:rFonts w:asciiTheme="minorBidi" w:hAnsiTheme="minorBidi"/>
          <w:sz w:val="28"/>
          <w:szCs w:val="28"/>
        </w:rPr>
      </w:pPr>
      <w:r w:rsidRPr="00A14E56">
        <w:rPr>
          <w:rFonts w:asciiTheme="minorBidi" w:hAnsiTheme="minorBidi"/>
          <w:sz w:val="28"/>
          <w:szCs w:val="28"/>
        </w:rPr>
        <w:t xml:space="preserve">                                  = 1280000 + </w:t>
      </w:r>
      <w:r w:rsidRPr="00B541DD">
        <w:rPr>
          <w:rFonts w:asciiTheme="minorBidi" w:eastAsia="Times New Roman" w:hAnsiTheme="minorBidi"/>
          <w:color w:val="222222"/>
          <w:sz w:val="28"/>
          <w:szCs w:val="28"/>
        </w:rPr>
        <w:t>875,000</w:t>
      </w:r>
      <w:r w:rsidRPr="00A14E56">
        <w:rPr>
          <w:rFonts w:asciiTheme="minorBidi" w:eastAsia="Times New Roman" w:hAnsiTheme="minorBidi"/>
          <w:color w:val="222222"/>
          <w:sz w:val="28"/>
          <w:szCs w:val="28"/>
        </w:rPr>
        <w:t xml:space="preserve"> / </w:t>
      </w:r>
      <w:r w:rsidRPr="00A14E56">
        <w:rPr>
          <w:rFonts w:asciiTheme="minorBidi" w:hAnsiTheme="minorBidi"/>
          <w:sz w:val="28"/>
          <w:szCs w:val="28"/>
        </w:rPr>
        <w:t xml:space="preserve">3200000 x100 </w:t>
      </w:r>
    </w:p>
    <w:p w:rsidR="000B2328" w:rsidRPr="00A14E56" w:rsidRDefault="000B2328" w:rsidP="000B2328">
      <w:pPr>
        <w:rPr>
          <w:rFonts w:asciiTheme="minorBidi" w:hAnsiTheme="minorBidi"/>
          <w:sz w:val="28"/>
          <w:szCs w:val="28"/>
        </w:rPr>
      </w:pPr>
      <w:r w:rsidRPr="00A14E56">
        <w:rPr>
          <w:rFonts w:asciiTheme="minorBidi" w:hAnsiTheme="minorBidi"/>
          <w:sz w:val="28"/>
          <w:szCs w:val="28"/>
        </w:rPr>
        <w:t xml:space="preserve">                                  = 67.3 % </w:t>
      </w:r>
    </w:p>
    <w:p w:rsidR="000B2328" w:rsidRPr="00A14E56" w:rsidRDefault="000B2328" w:rsidP="00B95D00">
      <w:pPr>
        <w:rPr>
          <w:rFonts w:asciiTheme="minorBidi" w:hAnsiTheme="minorBidi"/>
          <w:sz w:val="28"/>
          <w:szCs w:val="28"/>
        </w:rPr>
      </w:pPr>
      <w:r w:rsidRPr="00A14E56">
        <w:rPr>
          <w:rFonts w:asciiTheme="minorBidi" w:hAnsiTheme="minorBidi"/>
          <w:sz w:val="28"/>
          <w:szCs w:val="28"/>
        </w:rPr>
        <w:t>(</w:t>
      </w:r>
      <w:r w:rsidR="00B95D00">
        <w:rPr>
          <w:rFonts w:asciiTheme="minorBidi" w:hAnsiTheme="minorBidi"/>
          <w:sz w:val="28"/>
          <w:szCs w:val="28"/>
        </w:rPr>
        <w:t>vi</w:t>
      </w:r>
      <w:r w:rsidRPr="00A14E56">
        <w:rPr>
          <w:rFonts w:asciiTheme="minorBidi" w:hAnsiTheme="minorBidi"/>
          <w:sz w:val="28"/>
          <w:szCs w:val="28"/>
        </w:rPr>
        <w:t xml:space="preserve">) Operating Profit Ratio = Operating Net Profit / Sales x 100 </w:t>
      </w:r>
    </w:p>
    <w:p w:rsidR="00F955BC" w:rsidRPr="00A14E56" w:rsidRDefault="00F955BC" w:rsidP="00F955BC">
      <w:pPr>
        <w:rPr>
          <w:rFonts w:asciiTheme="minorBidi" w:hAnsiTheme="minorBidi"/>
          <w:sz w:val="28"/>
          <w:szCs w:val="28"/>
        </w:rPr>
      </w:pPr>
      <w:r w:rsidRPr="00A14E56">
        <w:rPr>
          <w:rFonts w:asciiTheme="minorBidi" w:hAnsiTheme="minorBidi"/>
          <w:sz w:val="28"/>
          <w:szCs w:val="28"/>
        </w:rPr>
        <w:t xml:space="preserve">                                          = </w:t>
      </w:r>
      <w:r w:rsidRPr="00B541DD">
        <w:rPr>
          <w:rFonts w:asciiTheme="minorBidi" w:eastAsia="Times New Roman" w:hAnsiTheme="minorBidi"/>
          <w:color w:val="222222"/>
          <w:sz w:val="28"/>
          <w:szCs w:val="28"/>
        </w:rPr>
        <w:t>405,000</w:t>
      </w:r>
      <w:r w:rsidRPr="00A14E56">
        <w:rPr>
          <w:rFonts w:asciiTheme="minorBidi" w:eastAsia="Times New Roman" w:hAnsiTheme="minorBidi"/>
          <w:color w:val="222222"/>
          <w:sz w:val="28"/>
          <w:szCs w:val="28"/>
        </w:rPr>
        <w:t xml:space="preserve"> / </w:t>
      </w:r>
      <w:r w:rsidRPr="00A14E56">
        <w:rPr>
          <w:rFonts w:asciiTheme="minorBidi" w:hAnsiTheme="minorBidi"/>
          <w:sz w:val="28"/>
          <w:szCs w:val="28"/>
        </w:rPr>
        <w:t>3200000 x100</w:t>
      </w:r>
    </w:p>
    <w:p w:rsidR="00F955BC" w:rsidRDefault="00F955BC" w:rsidP="000B2328">
      <w:pPr>
        <w:rPr>
          <w:rFonts w:asciiTheme="minorBidi" w:hAnsiTheme="minorBidi"/>
          <w:sz w:val="28"/>
          <w:szCs w:val="28"/>
        </w:rPr>
      </w:pPr>
      <w:r w:rsidRPr="00A14E56">
        <w:rPr>
          <w:rFonts w:asciiTheme="minorBidi" w:hAnsiTheme="minorBidi"/>
          <w:sz w:val="28"/>
          <w:szCs w:val="28"/>
        </w:rPr>
        <w:t xml:space="preserve">                                          = 12.6 % </w:t>
      </w:r>
    </w:p>
    <w:p w:rsidR="00B95D00" w:rsidRPr="00A14E56" w:rsidRDefault="00B95D00" w:rsidP="00B95D00">
      <w:pPr>
        <w:pStyle w:val="a5"/>
        <w:shd w:val="clear" w:color="auto" w:fill="FFFFFF"/>
        <w:spacing w:before="0" w:beforeAutospacing="0" w:after="0" w:afterAutospacing="0"/>
        <w:rPr>
          <w:rFonts w:asciiTheme="minorBidi" w:hAnsiTheme="minorBidi" w:cstheme="minorBidi"/>
          <w:color w:val="062942"/>
          <w:sz w:val="28"/>
          <w:szCs w:val="28"/>
        </w:rPr>
      </w:pPr>
      <w:r>
        <w:rPr>
          <w:rFonts w:asciiTheme="minorBidi" w:hAnsiTheme="minorBidi"/>
          <w:sz w:val="28"/>
          <w:szCs w:val="28"/>
        </w:rPr>
        <w:t xml:space="preserve">(vii) </w:t>
      </w:r>
      <w:r w:rsidRPr="00A14E56">
        <w:rPr>
          <w:rFonts w:asciiTheme="minorBidi" w:hAnsiTheme="minorBidi" w:cstheme="minorBidi"/>
          <w:color w:val="062942"/>
          <w:sz w:val="28"/>
          <w:szCs w:val="28"/>
        </w:rPr>
        <w:t>Accounts Receivable Turnover = Net Credit Sales / Average Accounts Receivable</w:t>
      </w:r>
    </w:p>
    <w:p w:rsidR="00B95D00" w:rsidRDefault="00B95D00" w:rsidP="002934E5">
      <w:pPr>
        <w:rPr>
          <w:rFonts w:asciiTheme="minorBidi" w:eastAsia="Times New Roman" w:hAnsiTheme="minorBidi"/>
          <w:color w:val="222222"/>
          <w:sz w:val="28"/>
          <w:szCs w:val="28"/>
        </w:rPr>
      </w:pPr>
      <w:r>
        <w:rPr>
          <w:rFonts w:asciiTheme="minorBidi" w:hAnsiTheme="minorBidi"/>
          <w:sz w:val="28"/>
          <w:szCs w:val="28"/>
        </w:rPr>
        <w:t xml:space="preserve">= </w:t>
      </w:r>
      <w:r w:rsidR="002934E5">
        <w:rPr>
          <w:rFonts w:asciiTheme="minorBidi" w:eastAsia="Times New Roman" w:hAnsiTheme="minorBidi"/>
          <w:color w:val="222222"/>
          <w:sz w:val="28"/>
          <w:szCs w:val="28"/>
        </w:rPr>
        <w:t>3200</w:t>
      </w:r>
      <w:r w:rsidR="003227DD" w:rsidRPr="00B541DD">
        <w:rPr>
          <w:rFonts w:asciiTheme="minorBidi" w:eastAsia="Times New Roman" w:hAnsiTheme="minorBidi"/>
          <w:color w:val="222222"/>
          <w:sz w:val="28"/>
          <w:szCs w:val="28"/>
        </w:rPr>
        <w:t>,000</w:t>
      </w:r>
      <w:r w:rsidR="003227DD">
        <w:rPr>
          <w:rFonts w:asciiTheme="minorBidi" w:eastAsia="Times New Roman" w:hAnsiTheme="minorBidi"/>
          <w:color w:val="222222"/>
          <w:sz w:val="28"/>
          <w:szCs w:val="28"/>
        </w:rPr>
        <w:t xml:space="preserve"> / </w:t>
      </w:r>
      <w:r w:rsidR="002934E5" w:rsidRPr="00B541DD">
        <w:rPr>
          <w:rFonts w:asciiTheme="minorBidi" w:eastAsia="Times New Roman" w:hAnsiTheme="minorBidi"/>
          <w:color w:val="222222"/>
          <w:sz w:val="28"/>
          <w:szCs w:val="28"/>
        </w:rPr>
        <w:t>357,000</w:t>
      </w:r>
      <w:r w:rsidR="002934E5">
        <w:rPr>
          <w:rFonts w:asciiTheme="minorBidi" w:eastAsia="Times New Roman" w:hAnsiTheme="minorBidi"/>
          <w:color w:val="222222"/>
          <w:sz w:val="28"/>
          <w:szCs w:val="28"/>
        </w:rPr>
        <w:t xml:space="preserve"> </w:t>
      </w:r>
    </w:p>
    <w:p w:rsidR="002934E5" w:rsidRDefault="002934E5" w:rsidP="002934E5">
      <w:pPr>
        <w:rPr>
          <w:rFonts w:asciiTheme="minorBidi" w:eastAsia="Times New Roman" w:hAnsiTheme="minorBidi"/>
          <w:color w:val="222222"/>
          <w:sz w:val="28"/>
          <w:szCs w:val="28"/>
        </w:rPr>
      </w:pPr>
      <w:r>
        <w:rPr>
          <w:rFonts w:asciiTheme="minorBidi" w:eastAsia="Times New Roman" w:hAnsiTheme="minorBidi"/>
          <w:color w:val="222222"/>
          <w:sz w:val="28"/>
          <w:szCs w:val="28"/>
        </w:rPr>
        <w:t xml:space="preserve">=8.9 =9 </w:t>
      </w:r>
    </w:p>
    <w:p w:rsidR="002934E5" w:rsidRDefault="002934E5" w:rsidP="002934E5">
      <w:pPr>
        <w:pStyle w:val="a5"/>
        <w:shd w:val="clear" w:color="auto" w:fill="FFFFFF"/>
        <w:spacing w:before="0" w:beforeAutospacing="0" w:after="0" w:afterAutospacing="0"/>
        <w:rPr>
          <w:rFonts w:asciiTheme="minorBidi" w:hAnsiTheme="minorBidi" w:cstheme="minorBidi"/>
          <w:color w:val="062942"/>
          <w:sz w:val="28"/>
          <w:szCs w:val="28"/>
        </w:rPr>
      </w:pPr>
      <w:r>
        <w:rPr>
          <w:rFonts w:asciiTheme="minorBidi" w:hAnsiTheme="minorBidi"/>
          <w:color w:val="222222"/>
          <w:sz w:val="28"/>
          <w:szCs w:val="28"/>
        </w:rPr>
        <w:t xml:space="preserve">(viii) </w:t>
      </w:r>
      <w:r w:rsidRPr="00A14E56">
        <w:rPr>
          <w:rFonts w:asciiTheme="minorBidi" w:hAnsiTheme="minorBidi" w:cstheme="minorBidi"/>
          <w:color w:val="062942"/>
          <w:sz w:val="28"/>
          <w:szCs w:val="28"/>
        </w:rPr>
        <w:t>Working Capital Ratio = Net Sales / Working Capital</w:t>
      </w:r>
    </w:p>
    <w:p w:rsidR="002934E5" w:rsidRDefault="002934E5" w:rsidP="002934E5">
      <w:pPr>
        <w:pStyle w:val="a5"/>
        <w:shd w:val="clear" w:color="auto" w:fill="FFFFFF"/>
        <w:spacing w:before="0" w:beforeAutospacing="0" w:after="0" w:afterAutospacing="0"/>
        <w:rPr>
          <w:rFonts w:asciiTheme="minorBidi" w:hAnsiTheme="minorBidi" w:cstheme="minorBidi"/>
          <w:color w:val="222222"/>
          <w:sz w:val="28"/>
          <w:szCs w:val="28"/>
        </w:rPr>
      </w:pPr>
      <w:r>
        <w:rPr>
          <w:rFonts w:asciiTheme="minorBidi" w:hAnsiTheme="minorBidi" w:cstheme="minorBidi"/>
          <w:color w:val="062942"/>
          <w:sz w:val="28"/>
          <w:szCs w:val="28"/>
        </w:rPr>
        <w:t xml:space="preserve">                                           = 3200000/ (</w:t>
      </w:r>
      <w:r w:rsidRPr="00B541DD">
        <w:rPr>
          <w:rFonts w:asciiTheme="minorBidi" w:hAnsiTheme="minorBidi" w:cstheme="minorBidi"/>
          <w:color w:val="222222"/>
          <w:sz w:val="28"/>
          <w:szCs w:val="28"/>
        </w:rPr>
        <w:t>2,147,000</w:t>
      </w:r>
      <w:r>
        <w:rPr>
          <w:rFonts w:asciiTheme="minorBidi" w:hAnsiTheme="minorBidi" w:cstheme="minorBidi"/>
          <w:color w:val="222222"/>
          <w:sz w:val="28"/>
          <w:szCs w:val="28"/>
        </w:rPr>
        <w:t xml:space="preserve"> – 1065000)</w:t>
      </w:r>
    </w:p>
    <w:p w:rsidR="002934E5" w:rsidRDefault="002934E5" w:rsidP="002934E5">
      <w:pPr>
        <w:pStyle w:val="a5"/>
        <w:shd w:val="clear" w:color="auto" w:fill="FFFFFF"/>
        <w:spacing w:before="0" w:beforeAutospacing="0" w:after="0" w:afterAutospacing="0"/>
        <w:rPr>
          <w:rFonts w:asciiTheme="minorBidi" w:hAnsiTheme="minorBidi" w:cstheme="minorBidi"/>
          <w:color w:val="222222"/>
          <w:sz w:val="28"/>
          <w:szCs w:val="28"/>
        </w:rPr>
      </w:pPr>
      <w:r>
        <w:rPr>
          <w:rFonts w:asciiTheme="minorBidi" w:hAnsiTheme="minorBidi" w:cstheme="minorBidi"/>
          <w:color w:val="222222"/>
          <w:sz w:val="28"/>
          <w:szCs w:val="28"/>
        </w:rPr>
        <w:t xml:space="preserve">                                           = 3200000/ 1082000</w:t>
      </w:r>
    </w:p>
    <w:p w:rsidR="00B53717" w:rsidRDefault="00B53717" w:rsidP="002934E5">
      <w:pPr>
        <w:pStyle w:val="a5"/>
        <w:shd w:val="clear" w:color="auto" w:fill="FFFFFF"/>
        <w:spacing w:before="0" w:beforeAutospacing="0" w:after="0" w:afterAutospacing="0"/>
        <w:rPr>
          <w:rFonts w:asciiTheme="minorBidi" w:hAnsiTheme="minorBidi" w:cstheme="minorBidi"/>
          <w:color w:val="222222"/>
          <w:sz w:val="28"/>
          <w:szCs w:val="28"/>
        </w:rPr>
      </w:pPr>
      <w:r>
        <w:rPr>
          <w:rFonts w:asciiTheme="minorBidi" w:hAnsiTheme="minorBidi" w:cstheme="minorBidi"/>
          <w:color w:val="222222"/>
          <w:sz w:val="28"/>
          <w:szCs w:val="28"/>
        </w:rPr>
        <w:t xml:space="preserve">                                           = 2.9 =3</w:t>
      </w:r>
    </w:p>
    <w:p w:rsidR="00B53717" w:rsidRDefault="00B53717" w:rsidP="00B53717">
      <w:pPr>
        <w:pStyle w:val="a5"/>
        <w:shd w:val="clear" w:color="auto" w:fill="FFFFFF"/>
        <w:spacing w:before="0" w:beforeAutospacing="0" w:after="0" w:afterAutospacing="0"/>
        <w:rPr>
          <w:rFonts w:asciiTheme="minorBidi" w:hAnsiTheme="minorBidi" w:cstheme="minorBidi"/>
          <w:color w:val="062942"/>
          <w:sz w:val="28"/>
          <w:szCs w:val="28"/>
        </w:rPr>
      </w:pPr>
      <w:r>
        <w:rPr>
          <w:rFonts w:asciiTheme="minorBidi" w:hAnsiTheme="minorBidi" w:cstheme="minorBidi"/>
          <w:color w:val="222222"/>
          <w:sz w:val="28"/>
          <w:szCs w:val="28"/>
        </w:rPr>
        <w:t>(</w:t>
      </w:r>
      <w:proofErr w:type="spellStart"/>
      <w:r>
        <w:rPr>
          <w:rFonts w:asciiTheme="minorBidi" w:hAnsiTheme="minorBidi" w:cstheme="minorBidi"/>
          <w:color w:val="222222"/>
          <w:sz w:val="28"/>
          <w:szCs w:val="28"/>
        </w:rPr>
        <w:t>viiii</w:t>
      </w:r>
      <w:proofErr w:type="spellEnd"/>
      <w:r>
        <w:rPr>
          <w:rFonts w:asciiTheme="minorBidi" w:hAnsiTheme="minorBidi" w:cstheme="minorBidi"/>
          <w:color w:val="222222"/>
          <w:sz w:val="28"/>
          <w:szCs w:val="28"/>
        </w:rPr>
        <w:t xml:space="preserve">) </w:t>
      </w:r>
      <w:r w:rsidRPr="00A14E56">
        <w:rPr>
          <w:rFonts w:asciiTheme="minorBidi" w:hAnsiTheme="minorBidi" w:cstheme="minorBidi"/>
          <w:color w:val="062942"/>
          <w:sz w:val="28"/>
          <w:szCs w:val="28"/>
        </w:rPr>
        <w:t>Asset Turnover Ratio = Sales / Average Total Assets</w:t>
      </w:r>
    </w:p>
    <w:p w:rsidR="00B53717" w:rsidRDefault="00B53717" w:rsidP="00B53717">
      <w:pPr>
        <w:pStyle w:val="a5"/>
        <w:shd w:val="clear" w:color="auto" w:fill="FFFFFF"/>
        <w:spacing w:before="0" w:beforeAutospacing="0" w:after="0" w:afterAutospacing="0"/>
        <w:rPr>
          <w:rFonts w:asciiTheme="minorBidi" w:hAnsiTheme="minorBidi" w:cstheme="minorBidi"/>
          <w:color w:val="062942"/>
          <w:sz w:val="28"/>
          <w:szCs w:val="28"/>
        </w:rPr>
      </w:pPr>
      <w:r>
        <w:rPr>
          <w:rFonts w:asciiTheme="minorBidi" w:hAnsiTheme="minorBidi" w:cstheme="minorBidi"/>
          <w:color w:val="062942"/>
          <w:sz w:val="28"/>
          <w:szCs w:val="28"/>
        </w:rPr>
        <w:t xml:space="preserve">                                           = 3200000/ 2147000</w:t>
      </w:r>
    </w:p>
    <w:p w:rsidR="00B53717" w:rsidRDefault="00B53717" w:rsidP="00B53717">
      <w:pPr>
        <w:pStyle w:val="a5"/>
        <w:shd w:val="clear" w:color="auto" w:fill="FFFFFF"/>
        <w:spacing w:before="0" w:beforeAutospacing="0" w:after="0" w:afterAutospacing="0"/>
        <w:rPr>
          <w:rFonts w:asciiTheme="minorBidi" w:hAnsiTheme="minorBidi" w:cstheme="minorBidi"/>
          <w:color w:val="062942"/>
          <w:sz w:val="28"/>
          <w:szCs w:val="28"/>
        </w:rPr>
      </w:pPr>
      <w:r>
        <w:rPr>
          <w:rFonts w:asciiTheme="minorBidi" w:hAnsiTheme="minorBidi" w:cstheme="minorBidi"/>
          <w:color w:val="062942"/>
          <w:sz w:val="28"/>
          <w:szCs w:val="28"/>
        </w:rPr>
        <w:t xml:space="preserve">                                           = 1.49 = 1.5 </w:t>
      </w:r>
    </w:p>
    <w:p w:rsidR="00B53717" w:rsidRPr="00A14E56" w:rsidRDefault="00B53717" w:rsidP="00B53717">
      <w:pPr>
        <w:pStyle w:val="a5"/>
        <w:shd w:val="clear" w:color="auto" w:fill="FFFFFF"/>
        <w:spacing w:before="0" w:beforeAutospacing="0" w:after="0" w:afterAutospacing="0"/>
        <w:rPr>
          <w:rFonts w:asciiTheme="minorBidi" w:hAnsiTheme="minorBidi" w:cstheme="minorBidi"/>
          <w:color w:val="062942"/>
          <w:sz w:val="28"/>
          <w:szCs w:val="28"/>
        </w:rPr>
      </w:pPr>
      <w:r>
        <w:rPr>
          <w:rFonts w:asciiTheme="minorBidi" w:hAnsiTheme="minorBidi" w:cstheme="minorBidi"/>
          <w:color w:val="062942"/>
          <w:sz w:val="28"/>
          <w:szCs w:val="28"/>
        </w:rPr>
        <w:t xml:space="preserve">(x) </w:t>
      </w:r>
      <w:r w:rsidRPr="00A14E56">
        <w:rPr>
          <w:rFonts w:asciiTheme="minorBidi" w:hAnsiTheme="minorBidi" w:cstheme="minorBidi"/>
          <w:color w:val="062942"/>
          <w:sz w:val="28"/>
          <w:szCs w:val="28"/>
        </w:rPr>
        <w:t>Fixed Asset Turnover Ratio = Net Sales / (Fixed Assets – Accumulated Depreciation)</w:t>
      </w:r>
    </w:p>
    <w:p w:rsidR="00B53717" w:rsidRDefault="00B53717" w:rsidP="00B53717">
      <w:pPr>
        <w:pStyle w:val="a5"/>
        <w:shd w:val="clear" w:color="auto" w:fill="FFFFFF"/>
        <w:spacing w:before="0" w:beforeAutospacing="0" w:after="0" w:afterAutospacing="0"/>
        <w:rPr>
          <w:rFonts w:asciiTheme="minorBidi" w:hAnsiTheme="minorBidi" w:cstheme="minorBidi"/>
          <w:color w:val="222222"/>
          <w:sz w:val="28"/>
          <w:szCs w:val="28"/>
        </w:rPr>
      </w:pPr>
      <w:r>
        <w:rPr>
          <w:rFonts w:asciiTheme="minorBidi" w:hAnsiTheme="minorBidi" w:cstheme="minorBidi"/>
          <w:color w:val="062942"/>
          <w:sz w:val="28"/>
          <w:szCs w:val="28"/>
        </w:rPr>
        <w:t xml:space="preserve">                                           = 3200000 / (</w:t>
      </w:r>
      <w:r w:rsidRPr="00B541DD">
        <w:rPr>
          <w:rFonts w:asciiTheme="minorBidi" w:hAnsiTheme="minorBidi" w:cstheme="minorBidi"/>
          <w:color w:val="222222"/>
          <w:sz w:val="28"/>
          <w:szCs w:val="28"/>
        </w:rPr>
        <w:t>1,200,000</w:t>
      </w:r>
      <w:r>
        <w:rPr>
          <w:rFonts w:asciiTheme="minorBidi" w:hAnsiTheme="minorBidi" w:cstheme="minorBidi"/>
          <w:color w:val="222222"/>
          <w:sz w:val="28"/>
          <w:szCs w:val="28"/>
        </w:rPr>
        <w:t xml:space="preserve"> – 57000)</w:t>
      </w:r>
    </w:p>
    <w:p w:rsidR="00B53717" w:rsidRDefault="00B53717" w:rsidP="00B53717">
      <w:pPr>
        <w:pStyle w:val="a5"/>
        <w:shd w:val="clear" w:color="auto" w:fill="FFFFFF"/>
        <w:spacing w:before="0" w:beforeAutospacing="0" w:after="0" w:afterAutospacing="0"/>
        <w:rPr>
          <w:rFonts w:asciiTheme="minorBidi" w:hAnsiTheme="minorBidi" w:cstheme="minorBidi"/>
          <w:color w:val="222222"/>
          <w:sz w:val="28"/>
          <w:szCs w:val="28"/>
        </w:rPr>
      </w:pPr>
      <w:r>
        <w:rPr>
          <w:rFonts w:asciiTheme="minorBidi" w:hAnsiTheme="minorBidi" w:cstheme="minorBidi"/>
          <w:color w:val="222222"/>
          <w:sz w:val="28"/>
          <w:szCs w:val="28"/>
        </w:rPr>
        <w:t xml:space="preserve">                                           = 3200000/ 1143000</w:t>
      </w:r>
    </w:p>
    <w:p w:rsidR="00B53717" w:rsidRPr="00A14E56" w:rsidRDefault="00B53717" w:rsidP="00B53717">
      <w:pPr>
        <w:pStyle w:val="a5"/>
        <w:shd w:val="clear" w:color="auto" w:fill="FFFFFF"/>
        <w:spacing w:before="0" w:beforeAutospacing="0" w:after="0" w:afterAutospacing="0"/>
        <w:rPr>
          <w:rFonts w:asciiTheme="minorBidi" w:hAnsiTheme="minorBidi" w:cstheme="minorBidi"/>
          <w:color w:val="062942"/>
          <w:sz w:val="28"/>
          <w:szCs w:val="28"/>
        </w:rPr>
      </w:pPr>
      <w:r>
        <w:rPr>
          <w:rFonts w:asciiTheme="minorBidi" w:hAnsiTheme="minorBidi" w:cstheme="minorBidi"/>
          <w:color w:val="222222"/>
          <w:sz w:val="28"/>
          <w:szCs w:val="28"/>
        </w:rPr>
        <w:t xml:space="preserve">                                           = 2.79 = 2.8 </w:t>
      </w:r>
    </w:p>
    <w:p w:rsidR="002B6BBC" w:rsidRPr="00A14E56" w:rsidRDefault="002B6BBC" w:rsidP="002B6BBC">
      <w:pPr>
        <w:pStyle w:val="a5"/>
        <w:shd w:val="clear" w:color="auto" w:fill="FFFFFF"/>
        <w:spacing w:before="0" w:beforeAutospacing="0" w:after="0" w:afterAutospacing="0"/>
        <w:jc w:val="center"/>
        <w:rPr>
          <w:rFonts w:asciiTheme="minorBidi" w:hAnsiTheme="minorBidi" w:cstheme="minorBidi"/>
          <w:color w:val="062942"/>
          <w:sz w:val="28"/>
          <w:szCs w:val="28"/>
        </w:rPr>
      </w:pPr>
      <w:r>
        <w:rPr>
          <w:rFonts w:asciiTheme="minorBidi" w:hAnsiTheme="minorBidi" w:cstheme="minorBidi"/>
          <w:color w:val="222222"/>
          <w:sz w:val="28"/>
          <w:szCs w:val="28"/>
        </w:rPr>
        <w:t xml:space="preserve">(xi) </w:t>
      </w:r>
      <w:r w:rsidRPr="00A14E56">
        <w:rPr>
          <w:rFonts w:asciiTheme="minorBidi" w:hAnsiTheme="minorBidi" w:cstheme="minorBidi"/>
          <w:color w:val="062942"/>
          <w:sz w:val="28"/>
          <w:szCs w:val="28"/>
        </w:rPr>
        <w:t>Inventory Turnover Ratio = Cost of Goods Sold / Average Inventory</w:t>
      </w:r>
    </w:p>
    <w:p w:rsidR="00B53717" w:rsidRDefault="002B6BBC" w:rsidP="002934E5">
      <w:pPr>
        <w:pStyle w:val="a5"/>
        <w:shd w:val="clear" w:color="auto" w:fill="FFFFFF"/>
        <w:spacing w:before="0" w:beforeAutospacing="0" w:after="0" w:afterAutospacing="0"/>
        <w:rPr>
          <w:rFonts w:asciiTheme="minorBidi" w:hAnsiTheme="minorBidi" w:cstheme="minorBidi"/>
          <w:color w:val="222222"/>
          <w:sz w:val="28"/>
          <w:szCs w:val="28"/>
        </w:rPr>
      </w:pPr>
      <w:r>
        <w:rPr>
          <w:rFonts w:asciiTheme="minorBidi" w:hAnsiTheme="minorBidi" w:cstheme="minorBidi"/>
          <w:color w:val="222222"/>
          <w:sz w:val="28"/>
          <w:szCs w:val="28"/>
        </w:rPr>
        <w:t xml:space="preserve">                                                  = 1920000 / </w:t>
      </w:r>
      <w:r w:rsidRPr="00B541DD">
        <w:rPr>
          <w:rFonts w:asciiTheme="minorBidi" w:hAnsiTheme="minorBidi" w:cstheme="minorBidi"/>
          <w:color w:val="222222"/>
          <w:sz w:val="28"/>
          <w:szCs w:val="28"/>
        </w:rPr>
        <w:t>530,000</w:t>
      </w:r>
    </w:p>
    <w:p w:rsidR="002B6BBC" w:rsidRDefault="002B6BBC" w:rsidP="002934E5">
      <w:pPr>
        <w:pStyle w:val="a5"/>
        <w:shd w:val="clear" w:color="auto" w:fill="FFFFFF"/>
        <w:spacing w:before="0" w:beforeAutospacing="0" w:after="0" w:afterAutospacing="0"/>
        <w:rPr>
          <w:rFonts w:asciiTheme="minorBidi" w:hAnsiTheme="minorBidi" w:cstheme="minorBidi"/>
          <w:color w:val="222222"/>
          <w:sz w:val="28"/>
          <w:szCs w:val="28"/>
        </w:rPr>
      </w:pPr>
      <w:r>
        <w:rPr>
          <w:rFonts w:asciiTheme="minorBidi" w:hAnsiTheme="minorBidi" w:cstheme="minorBidi"/>
          <w:color w:val="222222"/>
          <w:sz w:val="28"/>
          <w:szCs w:val="28"/>
        </w:rPr>
        <w:t xml:space="preserve">                                                  = 3.6 </w:t>
      </w:r>
    </w:p>
    <w:p w:rsidR="002B6BBC" w:rsidRPr="00A14E56" w:rsidRDefault="002B6BBC" w:rsidP="002B6BBC">
      <w:pPr>
        <w:pStyle w:val="a5"/>
        <w:shd w:val="clear" w:color="auto" w:fill="FFFFFF"/>
        <w:spacing w:before="0" w:beforeAutospacing="0" w:after="0" w:afterAutospacing="0"/>
        <w:rPr>
          <w:rFonts w:asciiTheme="minorBidi" w:hAnsiTheme="minorBidi" w:cstheme="minorBidi"/>
          <w:color w:val="062942"/>
          <w:sz w:val="28"/>
          <w:szCs w:val="28"/>
        </w:rPr>
      </w:pPr>
      <w:r>
        <w:rPr>
          <w:rFonts w:asciiTheme="minorBidi" w:hAnsiTheme="minorBidi" w:cstheme="minorBidi"/>
          <w:color w:val="222222"/>
          <w:sz w:val="28"/>
          <w:szCs w:val="28"/>
        </w:rPr>
        <w:t xml:space="preserve">(xii) </w:t>
      </w:r>
      <w:r w:rsidRPr="00A14E56">
        <w:rPr>
          <w:rFonts w:asciiTheme="minorBidi" w:hAnsiTheme="minorBidi" w:cstheme="minorBidi"/>
          <w:color w:val="062942"/>
          <w:sz w:val="28"/>
          <w:szCs w:val="28"/>
        </w:rPr>
        <w:t>Days Payable Outstanding = Accounts Payable / (Cost of Sales/ Number of Days)</w:t>
      </w:r>
    </w:p>
    <w:p w:rsidR="002B6BBC" w:rsidRDefault="002B6BBC" w:rsidP="002934E5">
      <w:pPr>
        <w:pStyle w:val="a5"/>
        <w:shd w:val="clear" w:color="auto" w:fill="FFFFFF"/>
        <w:spacing w:before="0" w:beforeAutospacing="0" w:after="0" w:afterAutospacing="0"/>
        <w:rPr>
          <w:rFonts w:asciiTheme="minorBidi" w:hAnsiTheme="minorBidi" w:cstheme="minorBidi"/>
          <w:color w:val="222222"/>
          <w:sz w:val="28"/>
          <w:szCs w:val="28"/>
        </w:rPr>
      </w:pPr>
      <w:r>
        <w:rPr>
          <w:rFonts w:asciiTheme="minorBidi" w:hAnsiTheme="minorBidi" w:cstheme="minorBidi"/>
          <w:color w:val="222222"/>
          <w:sz w:val="28"/>
          <w:szCs w:val="28"/>
        </w:rPr>
        <w:lastRenderedPageBreak/>
        <w:t xml:space="preserve">                                                   = </w:t>
      </w:r>
      <w:r w:rsidRPr="00B541DD">
        <w:rPr>
          <w:rFonts w:asciiTheme="minorBidi" w:hAnsiTheme="minorBidi" w:cstheme="minorBidi"/>
          <w:color w:val="222222"/>
          <w:sz w:val="28"/>
          <w:szCs w:val="28"/>
        </w:rPr>
        <w:t>385,000</w:t>
      </w:r>
      <w:r>
        <w:rPr>
          <w:rFonts w:asciiTheme="minorBidi" w:hAnsiTheme="minorBidi" w:cstheme="minorBidi"/>
          <w:color w:val="222222"/>
          <w:sz w:val="28"/>
          <w:szCs w:val="28"/>
        </w:rPr>
        <w:t xml:space="preserve"> /( 1920000 / 365) </w:t>
      </w:r>
    </w:p>
    <w:p w:rsidR="002B6BBC" w:rsidRDefault="002B6BBC" w:rsidP="002934E5">
      <w:pPr>
        <w:pStyle w:val="a5"/>
        <w:shd w:val="clear" w:color="auto" w:fill="FFFFFF"/>
        <w:spacing w:before="0" w:beforeAutospacing="0" w:after="0" w:afterAutospacing="0"/>
        <w:rPr>
          <w:rFonts w:asciiTheme="minorBidi" w:hAnsiTheme="minorBidi" w:cstheme="minorBidi"/>
          <w:color w:val="222222"/>
          <w:sz w:val="28"/>
          <w:szCs w:val="28"/>
        </w:rPr>
      </w:pPr>
      <w:r>
        <w:rPr>
          <w:rFonts w:asciiTheme="minorBidi" w:hAnsiTheme="minorBidi" w:cstheme="minorBidi"/>
          <w:color w:val="222222"/>
          <w:sz w:val="28"/>
          <w:szCs w:val="28"/>
        </w:rPr>
        <w:t xml:space="preserve">                                                   = 73</w:t>
      </w:r>
    </w:p>
    <w:p w:rsidR="00B53717" w:rsidRPr="00A14E56" w:rsidRDefault="00B53717" w:rsidP="002934E5">
      <w:pPr>
        <w:pStyle w:val="a5"/>
        <w:shd w:val="clear" w:color="auto" w:fill="FFFFFF"/>
        <w:spacing w:before="0" w:beforeAutospacing="0" w:after="0" w:afterAutospacing="0"/>
        <w:rPr>
          <w:rFonts w:asciiTheme="minorBidi" w:hAnsiTheme="minorBidi" w:cstheme="minorBidi"/>
          <w:color w:val="062942"/>
          <w:sz w:val="28"/>
          <w:szCs w:val="28"/>
        </w:rPr>
      </w:pPr>
    </w:p>
    <w:p w:rsidR="00783B5E" w:rsidRPr="00A14E56" w:rsidRDefault="00783B5E" w:rsidP="008356F4">
      <w:pPr>
        <w:rPr>
          <w:rFonts w:asciiTheme="minorBidi" w:hAnsiTheme="minorBidi"/>
          <w:b/>
          <w:bCs/>
          <w:sz w:val="28"/>
          <w:szCs w:val="28"/>
        </w:rPr>
      </w:pPr>
      <w:r w:rsidRPr="00A14E56">
        <w:rPr>
          <w:rFonts w:asciiTheme="minorBidi" w:hAnsiTheme="minorBidi"/>
          <w:b/>
          <w:bCs/>
          <w:sz w:val="28"/>
          <w:szCs w:val="28"/>
        </w:rPr>
        <w:t xml:space="preserve">Miscellaneous Group Ratios         </w:t>
      </w:r>
      <w:r w:rsidRPr="00A14E56">
        <w:rPr>
          <w:rFonts w:asciiTheme="minorBidi" w:hAnsiTheme="minorBidi"/>
          <w:b/>
          <w:bCs/>
          <w:sz w:val="28"/>
          <w:szCs w:val="28"/>
          <w:rtl/>
        </w:rPr>
        <w:t>نسب المجموعة المتنوعة</w:t>
      </w:r>
    </w:p>
    <w:p w:rsidR="008356F4" w:rsidRPr="00A14E56" w:rsidRDefault="008356F4" w:rsidP="00783B5E">
      <w:pPr>
        <w:pStyle w:val="a4"/>
        <w:numPr>
          <w:ilvl w:val="0"/>
          <w:numId w:val="6"/>
        </w:numPr>
        <w:rPr>
          <w:rFonts w:asciiTheme="minorBidi" w:hAnsiTheme="minorBidi"/>
          <w:b/>
          <w:bCs/>
          <w:sz w:val="28"/>
          <w:szCs w:val="28"/>
        </w:rPr>
      </w:pPr>
      <w:r w:rsidRPr="00A14E56">
        <w:rPr>
          <w:rFonts w:asciiTheme="minorBidi" w:hAnsiTheme="minorBidi"/>
          <w:b/>
          <w:bCs/>
          <w:sz w:val="28"/>
          <w:szCs w:val="28"/>
        </w:rPr>
        <w:t xml:space="preserve">Balance Sheet Ratios       </w:t>
      </w:r>
      <w:r w:rsidRPr="00A14E56">
        <w:rPr>
          <w:rFonts w:asciiTheme="minorBidi" w:hAnsiTheme="minorBidi"/>
          <w:b/>
          <w:bCs/>
          <w:sz w:val="28"/>
          <w:szCs w:val="28"/>
          <w:rtl/>
        </w:rPr>
        <w:t>نسب الميزانية العمومية</w:t>
      </w:r>
      <w:r w:rsidRPr="00A14E56">
        <w:rPr>
          <w:rFonts w:asciiTheme="minorBidi" w:hAnsiTheme="minorBidi"/>
          <w:b/>
          <w:bCs/>
          <w:sz w:val="28"/>
          <w:szCs w:val="28"/>
        </w:rPr>
        <w:t xml:space="preserve"> </w:t>
      </w:r>
    </w:p>
    <w:p w:rsidR="008356F4" w:rsidRPr="00A14E56" w:rsidRDefault="008356F4" w:rsidP="008356F4">
      <w:pPr>
        <w:rPr>
          <w:rFonts w:asciiTheme="minorBidi" w:hAnsiTheme="minorBidi"/>
          <w:sz w:val="28"/>
          <w:szCs w:val="28"/>
        </w:rPr>
      </w:pPr>
      <w:r w:rsidRPr="00A14E56">
        <w:rPr>
          <w:rFonts w:asciiTheme="minorBidi" w:hAnsiTheme="minorBidi"/>
          <w:sz w:val="28"/>
          <w:szCs w:val="28"/>
        </w:rPr>
        <w:t xml:space="preserve"> These ratios are classified into the following categories, viz. :</w:t>
      </w:r>
    </w:p>
    <w:p w:rsidR="008356F4" w:rsidRPr="00A14E56" w:rsidRDefault="008356F4" w:rsidP="008356F4">
      <w:pPr>
        <w:rPr>
          <w:rFonts w:asciiTheme="minorBidi" w:hAnsiTheme="minorBidi"/>
          <w:sz w:val="28"/>
          <w:szCs w:val="28"/>
        </w:rPr>
      </w:pPr>
      <w:r w:rsidRPr="00A14E56">
        <w:rPr>
          <w:rFonts w:asciiTheme="minorBidi" w:hAnsiTheme="minorBidi"/>
          <w:sz w:val="28"/>
          <w:szCs w:val="28"/>
        </w:rPr>
        <w:t xml:space="preserve"> i. Current Ratio   </w:t>
      </w:r>
      <w:r w:rsidRPr="00A14E56">
        <w:rPr>
          <w:rFonts w:asciiTheme="minorBidi" w:hAnsiTheme="minorBidi"/>
          <w:sz w:val="28"/>
          <w:szCs w:val="28"/>
          <w:rtl/>
        </w:rPr>
        <w:t>نسبة التداول</w:t>
      </w:r>
      <w:r w:rsidRPr="00A14E56">
        <w:rPr>
          <w:rFonts w:asciiTheme="minorBidi" w:hAnsiTheme="minorBidi"/>
          <w:sz w:val="28"/>
          <w:szCs w:val="28"/>
        </w:rPr>
        <w:t xml:space="preserve"> </w:t>
      </w:r>
    </w:p>
    <w:p w:rsidR="008356F4" w:rsidRPr="00A14E56" w:rsidRDefault="008356F4" w:rsidP="008356F4">
      <w:pPr>
        <w:rPr>
          <w:rFonts w:asciiTheme="minorBidi" w:hAnsiTheme="minorBidi"/>
          <w:sz w:val="28"/>
          <w:szCs w:val="28"/>
        </w:rPr>
      </w:pPr>
      <w:r w:rsidRPr="00A14E56">
        <w:rPr>
          <w:rFonts w:asciiTheme="minorBidi" w:hAnsiTheme="minorBidi"/>
          <w:sz w:val="28"/>
          <w:szCs w:val="28"/>
        </w:rPr>
        <w:t xml:space="preserve"> Current ratio indicates the solvency of the business, i.e. abilities to meet the liabilities of the business as and when they fall due. </w:t>
      </w:r>
    </w:p>
    <w:p w:rsidR="008356F4" w:rsidRPr="00A14E56" w:rsidRDefault="008356F4" w:rsidP="008356F4">
      <w:pPr>
        <w:rPr>
          <w:rFonts w:asciiTheme="minorBidi" w:hAnsiTheme="minorBidi"/>
          <w:sz w:val="28"/>
          <w:szCs w:val="28"/>
        </w:rPr>
      </w:pPr>
      <w:r w:rsidRPr="00A14E56">
        <w:rPr>
          <w:rFonts w:asciiTheme="minorBidi" w:hAnsiTheme="minorBidi"/>
          <w:sz w:val="28"/>
          <w:szCs w:val="28"/>
        </w:rPr>
        <w:t xml:space="preserve">Formula :  current ratio = Current Assets (CA) / Current Liabilities (CL)  </w:t>
      </w:r>
    </w:p>
    <w:p w:rsidR="008356F4" w:rsidRPr="00A14E56" w:rsidRDefault="008356F4" w:rsidP="008356F4">
      <w:pPr>
        <w:rPr>
          <w:rFonts w:asciiTheme="minorBidi" w:hAnsiTheme="minorBidi"/>
          <w:sz w:val="28"/>
          <w:szCs w:val="28"/>
        </w:rPr>
      </w:pPr>
      <w:r w:rsidRPr="00A14E56">
        <w:rPr>
          <w:rFonts w:asciiTheme="minorBidi" w:hAnsiTheme="minorBidi"/>
          <w:sz w:val="28"/>
          <w:szCs w:val="28"/>
        </w:rPr>
        <w:t xml:space="preserve">ii. Proprietary Ratio :     </w:t>
      </w:r>
      <w:r w:rsidRPr="00A14E56">
        <w:rPr>
          <w:rFonts w:asciiTheme="minorBidi" w:hAnsiTheme="minorBidi"/>
          <w:sz w:val="28"/>
          <w:szCs w:val="28"/>
          <w:rtl/>
        </w:rPr>
        <w:t>نسبة الملكية</w:t>
      </w:r>
      <w:r w:rsidRPr="00A14E56">
        <w:rPr>
          <w:rFonts w:asciiTheme="minorBidi" w:hAnsiTheme="minorBidi"/>
          <w:sz w:val="28"/>
          <w:szCs w:val="28"/>
        </w:rPr>
        <w:t xml:space="preserve">  </w:t>
      </w:r>
    </w:p>
    <w:p w:rsidR="008356F4" w:rsidRPr="00A14E56" w:rsidRDefault="008356F4" w:rsidP="008356F4">
      <w:pPr>
        <w:rPr>
          <w:rFonts w:asciiTheme="minorBidi" w:hAnsiTheme="minorBidi"/>
          <w:sz w:val="28"/>
          <w:szCs w:val="28"/>
        </w:rPr>
      </w:pPr>
      <w:r w:rsidRPr="00A14E56">
        <w:rPr>
          <w:rFonts w:asciiTheme="minorBidi" w:hAnsiTheme="minorBidi"/>
          <w:sz w:val="28"/>
          <w:szCs w:val="28"/>
        </w:rPr>
        <w:t xml:space="preserve">It is primarily the ratio between proprietor's funds and total assets. It indicates the strength of the funding of the company. </w:t>
      </w:r>
    </w:p>
    <w:p w:rsidR="008356F4" w:rsidRPr="00A14E56" w:rsidRDefault="008356F4" w:rsidP="008356F4">
      <w:pPr>
        <w:rPr>
          <w:rFonts w:asciiTheme="minorBidi" w:hAnsiTheme="minorBidi"/>
          <w:sz w:val="28"/>
          <w:szCs w:val="28"/>
        </w:rPr>
      </w:pPr>
      <w:r w:rsidRPr="00A14E56">
        <w:rPr>
          <w:rFonts w:asciiTheme="minorBidi" w:hAnsiTheme="minorBidi"/>
          <w:sz w:val="28"/>
          <w:szCs w:val="28"/>
        </w:rPr>
        <w:t xml:space="preserve"> Formula:  Proprietary Ratio = Proprietor’s Funds / Total Assets </w:t>
      </w:r>
    </w:p>
    <w:p w:rsidR="008356F4" w:rsidRPr="00A14E56" w:rsidRDefault="008356F4" w:rsidP="008356F4">
      <w:pPr>
        <w:rPr>
          <w:rFonts w:asciiTheme="minorBidi" w:hAnsiTheme="minorBidi"/>
          <w:sz w:val="28"/>
          <w:szCs w:val="28"/>
        </w:rPr>
      </w:pPr>
      <w:r w:rsidRPr="00A14E56">
        <w:rPr>
          <w:rFonts w:asciiTheme="minorBidi" w:hAnsiTheme="minorBidi"/>
          <w:sz w:val="28"/>
          <w:szCs w:val="28"/>
        </w:rPr>
        <w:t xml:space="preserve">iii. Debt Equity Ratio        </w:t>
      </w:r>
      <w:r w:rsidRPr="00A14E56">
        <w:rPr>
          <w:rFonts w:asciiTheme="minorBidi" w:hAnsiTheme="minorBidi"/>
          <w:sz w:val="28"/>
          <w:szCs w:val="28"/>
          <w:rtl/>
        </w:rPr>
        <w:t>نسبة حق المديونية</w:t>
      </w:r>
      <w:r w:rsidRPr="00A14E56">
        <w:rPr>
          <w:rFonts w:asciiTheme="minorBidi" w:hAnsiTheme="minorBidi"/>
          <w:sz w:val="28"/>
          <w:szCs w:val="28"/>
        </w:rPr>
        <w:t xml:space="preserve"> </w:t>
      </w:r>
    </w:p>
    <w:p w:rsidR="008356F4" w:rsidRPr="00A14E56" w:rsidRDefault="008356F4" w:rsidP="008356F4">
      <w:pPr>
        <w:rPr>
          <w:rFonts w:asciiTheme="minorBidi" w:hAnsiTheme="minorBidi"/>
          <w:sz w:val="28"/>
          <w:szCs w:val="28"/>
        </w:rPr>
      </w:pPr>
      <w:r w:rsidRPr="00A14E56">
        <w:rPr>
          <w:rFonts w:asciiTheme="minorBidi" w:hAnsiTheme="minorBidi"/>
          <w:sz w:val="28"/>
          <w:szCs w:val="28"/>
        </w:rPr>
        <w:t xml:space="preserve"> This ratio is calculated to measure the comparative proportions of outsiders funds and shareholders' funds invested in the company. </w:t>
      </w:r>
    </w:p>
    <w:p w:rsidR="008356F4" w:rsidRPr="00A14E56" w:rsidRDefault="008356F4" w:rsidP="008356F4">
      <w:pPr>
        <w:rPr>
          <w:rFonts w:asciiTheme="minorBidi" w:hAnsiTheme="minorBidi"/>
          <w:sz w:val="28"/>
          <w:szCs w:val="28"/>
        </w:rPr>
      </w:pPr>
      <w:r w:rsidRPr="00A14E56">
        <w:rPr>
          <w:rFonts w:asciiTheme="minorBidi" w:hAnsiTheme="minorBidi"/>
          <w:sz w:val="28"/>
          <w:szCs w:val="28"/>
        </w:rPr>
        <w:t xml:space="preserve"> The Debt-Equity Ratio indicates how many Dinars have come from borrowings for every Dinar of shareholders' funds. </w:t>
      </w:r>
    </w:p>
    <w:p w:rsidR="008356F4" w:rsidRPr="00A14E56" w:rsidRDefault="008356F4" w:rsidP="008356F4">
      <w:pPr>
        <w:rPr>
          <w:rFonts w:asciiTheme="minorBidi" w:hAnsiTheme="minorBidi"/>
          <w:sz w:val="28"/>
          <w:szCs w:val="28"/>
        </w:rPr>
      </w:pPr>
      <w:r w:rsidRPr="00A14E56">
        <w:rPr>
          <w:rFonts w:asciiTheme="minorBidi" w:hAnsiTheme="minorBidi"/>
          <w:sz w:val="28"/>
          <w:szCs w:val="28"/>
        </w:rPr>
        <w:t>Formula: Debt Equity Ratio  =  Long−term Debts / Shareholders Funds</w:t>
      </w:r>
    </w:p>
    <w:p w:rsidR="008356F4" w:rsidRPr="00A14E56" w:rsidRDefault="008356F4" w:rsidP="008356F4">
      <w:pPr>
        <w:pStyle w:val="a4"/>
        <w:numPr>
          <w:ilvl w:val="0"/>
          <w:numId w:val="3"/>
        </w:numPr>
        <w:rPr>
          <w:rFonts w:asciiTheme="minorBidi" w:hAnsiTheme="minorBidi"/>
          <w:sz w:val="28"/>
          <w:szCs w:val="28"/>
        </w:rPr>
      </w:pPr>
      <w:r w:rsidRPr="00A14E56">
        <w:rPr>
          <w:rFonts w:asciiTheme="minorBidi" w:hAnsiTheme="minorBidi"/>
          <w:sz w:val="28"/>
          <w:szCs w:val="28"/>
        </w:rPr>
        <w:t xml:space="preserve">A low debt equity ratio indicates that the management of the firm is following a very conservative policy which is quite satisfactory from creditors angle. </w:t>
      </w:r>
    </w:p>
    <w:p w:rsidR="008356F4" w:rsidRPr="00A14E56" w:rsidRDefault="008356F4" w:rsidP="008356F4">
      <w:pPr>
        <w:pStyle w:val="a4"/>
        <w:numPr>
          <w:ilvl w:val="0"/>
          <w:numId w:val="3"/>
        </w:numPr>
        <w:rPr>
          <w:rFonts w:asciiTheme="minorBidi" w:hAnsiTheme="minorBidi"/>
          <w:sz w:val="28"/>
          <w:szCs w:val="28"/>
        </w:rPr>
      </w:pPr>
      <w:r w:rsidRPr="00A14E56">
        <w:rPr>
          <w:rFonts w:asciiTheme="minorBidi" w:hAnsiTheme="minorBidi"/>
          <w:sz w:val="28"/>
          <w:szCs w:val="28"/>
        </w:rPr>
        <w:t xml:space="preserve"> A very high debt equity ratio indicates a risky situation as proportion of borrowed funds is quite high. </w:t>
      </w:r>
    </w:p>
    <w:p w:rsidR="008356F4" w:rsidRPr="00A14E56" w:rsidRDefault="00783B5E" w:rsidP="00783B5E">
      <w:pPr>
        <w:rPr>
          <w:rFonts w:asciiTheme="minorBidi" w:hAnsiTheme="minorBidi"/>
          <w:b/>
          <w:bCs/>
          <w:sz w:val="28"/>
          <w:szCs w:val="28"/>
        </w:rPr>
      </w:pPr>
      <w:r w:rsidRPr="00A14E56">
        <w:rPr>
          <w:rFonts w:asciiTheme="minorBidi" w:hAnsiTheme="minorBidi"/>
          <w:b/>
          <w:bCs/>
          <w:sz w:val="28"/>
          <w:szCs w:val="28"/>
        </w:rPr>
        <w:t xml:space="preserve">2. </w:t>
      </w:r>
      <w:r w:rsidR="008356F4" w:rsidRPr="00A14E56">
        <w:rPr>
          <w:rFonts w:asciiTheme="minorBidi" w:hAnsiTheme="minorBidi"/>
          <w:b/>
          <w:bCs/>
          <w:sz w:val="28"/>
          <w:szCs w:val="28"/>
        </w:rPr>
        <w:t xml:space="preserve"> Profit and Loss Account Ratios   </w:t>
      </w:r>
      <w:r w:rsidR="008356F4" w:rsidRPr="00A14E56">
        <w:rPr>
          <w:rFonts w:asciiTheme="minorBidi" w:hAnsiTheme="minorBidi"/>
          <w:b/>
          <w:bCs/>
          <w:sz w:val="28"/>
          <w:szCs w:val="28"/>
          <w:rtl/>
        </w:rPr>
        <w:t>نسب حساب الأرباح و الخسائر</w:t>
      </w:r>
      <w:r w:rsidR="008356F4" w:rsidRPr="00A14E56">
        <w:rPr>
          <w:rFonts w:asciiTheme="minorBidi" w:hAnsiTheme="minorBidi"/>
          <w:b/>
          <w:bCs/>
          <w:sz w:val="28"/>
          <w:szCs w:val="28"/>
        </w:rPr>
        <w:t xml:space="preserve">  </w:t>
      </w:r>
    </w:p>
    <w:p w:rsidR="008356F4" w:rsidRPr="00A14E56" w:rsidRDefault="008356F4" w:rsidP="008356F4">
      <w:pPr>
        <w:rPr>
          <w:rFonts w:asciiTheme="minorBidi" w:hAnsiTheme="minorBidi"/>
          <w:sz w:val="28"/>
          <w:szCs w:val="28"/>
        </w:rPr>
      </w:pPr>
      <w:r w:rsidRPr="00A14E56">
        <w:rPr>
          <w:rFonts w:asciiTheme="minorBidi" w:hAnsiTheme="minorBidi"/>
          <w:sz w:val="28"/>
          <w:szCs w:val="28"/>
        </w:rPr>
        <w:t xml:space="preserve">  These ratios are classified into the following categories, viz.:</w:t>
      </w:r>
    </w:p>
    <w:p w:rsidR="008356F4" w:rsidRPr="00A14E56" w:rsidRDefault="008356F4" w:rsidP="008356F4">
      <w:pPr>
        <w:rPr>
          <w:rFonts w:asciiTheme="minorBidi" w:hAnsiTheme="minorBidi"/>
          <w:sz w:val="28"/>
          <w:szCs w:val="28"/>
        </w:rPr>
      </w:pPr>
      <w:r w:rsidRPr="00A14E56">
        <w:rPr>
          <w:rFonts w:asciiTheme="minorBidi" w:hAnsiTheme="minorBidi"/>
          <w:sz w:val="28"/>
          <w:szCs w:val="28"/>
        </w:rPr>
        <w:lastRenderedPageBreak/>
        <w:t xml:space="preserve"> i. Net Profit Ratio      </w:t>
      </w:r>
      <w:r w:rsidRPr="00A14E56">
        <w:rPr>
          <w:rFonts w:asciiTheme="minorBidi" w:hAnsiTheme="minorBidi"/>
          <w:sz w:val="28"/>
          <w:szCs w:val="28"/>
          <w:rtl/>
        </w:rPr>
        <w:t>نسبة صافي الربح</w:t>
      </w:r>
      <w:r w:rsidRPr="00A14E56">
        <w:rPr>
          <w:rFonts w:asciiTheme="minorBidi" w:hAnsiTheme="minorBidi"/>
          <w:sz w:val="28"/>
          <w:szCs w:val="28"/>
        </w:rPr>
        <w:t xml:space="preserve">  </w:t>
      </w:r>
    </w:p>
    <w:p w:rsidR="008356F4" w:rsidRPr="00A14E56" w:rsidRDefault="008356F4" w:rsidP="008356F4">
      <w:pPr>
        <w:pStyle w:val="a4"/>
        <w:numPr>
          <w:ilvl w:val="0"/>
          <w:numId w:val="4"/>
        </w:numPr>
        <w:rPr>
          <w:rFonts w:asciiTheme="minorBidi" w:hAnsiTheme="minorBidi"/>
          <w:sz w:val="28"/>
          <w:szCs w:val="28"/>
        </w:rPr>
      </w:pPr>
      <w:r w:rsidRPr="00A14E56">
        <w:rPr>
          <w:rFonts w:asciiTheme="minorBidi" w:hAnsiTheme="minorBidi"/>
          <w:sz w:val="28"/>
          <w:szCs w:val="28"/>
        </w:rPr>
        <w:t xml:space="preserve">This ratio shows the earnings left for shareholders (equity and preference) as a percentage of net sales. </w:t>
      </w:r>
    </w:p>
    <w:p w:rsidR="008356F4" w:rsidRPr="00A14E56" w:rsidRDefault="008356F4" w:rsidP="008356F4">
      <w:pPr>
        <w:pStyle w:val="a4"/>
        <w:numPr>
          <w:ilvl w:val="0"/>
          <w:numId w:val="4"/>
        </w:numPr>
        <w:rPr>
          <w:rFonts w:asciiTheme="minorBidi" w:hAnsiTheme="minorBidi"/>
          <w:sz w:val="28"/>
          <w:szCs w:val="28"/>
        </w:rPr>
      </w:pPr>
      <w:r w:rsidRPr="00A14E56">
        <w:rPr>
          <w:rFonts w:asciiTheme="minorBidi" w:hAnsiTheme="minorBidi"/>
          <w:sz w:val="28"/>
          <w:szCs w:val="28"/>
        </w:rPr>
        <w:t>This ratio measures overall efficiency of all the functions of a business firm like production, administration, selling, financing, pricing, tax management etc.</w:t>
      </w:r>
    </w:p>
    <w:p w:rsidR="008356F4" w:rsidRPr="00A14E56" w:rsidRDefault="008356F4" w:rsidP="008356F4">
      <w:pPr>
        <w:pStyle w:val="a4"/>
        <w:numPr>
          <w:ilvl w:val="0"/>
          <w:numId w:val="4"/>
        </w:numPr>
        <w:rPr>
          <w:rFonts w:asciiTheme="minorBidi" w:hAnsiTheme="minorBidi"/>
          <w:sz w:val="28"/>
          <w:szCs w:val="28"/>
        </w:rPr>
      </w:pPr>
      <w:r w:rsidRPr="00A14E56">
        <w:rPr>
          <w:rFonts w:asciiTheme="minorBidi" w:hAnsiTheme="minorBidi"/>
          <w:sz w:val="28"/>
          <w:szCs w:val="28"/>
        </w:rPr>
        <w:t xml:space="preserve">This ratio is very useful for prospective investors as it reveals the overall profitability of the firm. </w:t>
      </w:r>
    </w:p>
    <w:p w:rsidR="008356F4" w:rsidRPr="00A14E56" w:rsidRDefault="008356F4" w:rsidP="008356F4">
      <w:pPr>
        <w:pStyle w:val="a4"/>
        <w:numPr>
          <w:ilvl w:val="0"/>
          <w:numId w:val="4"/>
        </w:numPr>
        <w:rPr>
          <w:rFonts w:asciiTheme="minorBidi" w:hAnsiTheme="minorBidi"/>
          <w:sz w:val="28"/>
          <w:szCs w:val="28"/>
        </w:rPr>
      </w:pPr>
      <w:r w:rsidRPr="00A14E56">
        <w:rPr>
          <w:rFonts w:asciiTheme="minorBidi" w:hAnsiTheme="minorBidi"/>
          <w:sz w:val="28"/>
          <w:szCs w:val="28"/>
        </w:rPr>
        <w:t xml:space="preserve">Higher the ratio, the better it is because it gives an idea of overall efficiency of the firm. </w:t>
      </w:r>
    </w:p>
    <w:p w:rsidR="008356F4" w:rsidRPr="00A14E56" w:rsidRDefault="008356F4" w:rsidP="008356F4">
      <w:pPr>
        <w:pStyle w:val="a4"/>
        <w:numPr>
          <w:ilvl w:val="0"/>
          <w:numId w:val="4"/>
        </w:numPr>
        <w:rPr>
          <w:rFonts w:asciiTheme="minorBidi" w:hAnsiTheme="minorBidi"/>
          <w:sz w:val="28"/>
          <w:szCs w:val="28"/>
        </w:rPr>
      </w:pPr>
      <w:r w:rsidRPr="00A14E56">
        <w:rPr>
          <w:rFonts w:asciiTheme="minorBidi" w:hAnsiTheme="minorBidi"/>
          <w:sz w:val="28"/>
          <w:szCs w:val="28"/>
        </w:rPr>
        <w:t xml:space="preserve">This ratio is calculated as follows : </w:t>
      </w:r>
    </w:p>
    <w:p w:rsidR="008356F4" w:rsidRPr="00A14E56" w:rsidRDefault="008356F4" w:rsidP="008356F4">
      <w:pPr>
        <w:rPr>
          <w:rFonts w:asciiTheme="minorBidi" w:hAnsiTheme="minorBidi"/>
          <w:sz w:val="28"/>
          <w:szCs w:val="28"/>
        </w:rPr>
      </w:pPr>
      <w:r w:rsidRPr="00A14E56">
        <w:rPr>
          <w:rFonts w:asciiTheme="minorBidi" w:hAnsiTheme="minorBidi"/>
          <w:sz w:val="28"/>
          <w:szCs w:val="28"/>
        </w:rPr>
        <w:t xml:space="preserve"> Formula :  Net Profit Ratio =Net Profit / Net sales  x 100 </w:t>
      </w:r>
    </w:p>
    <w:p w:rsidR="008356F4" w:rsidRPr="00A14E56" w:rsidRDefault="008356F4" w:rsidP="008356F4">
      <w:pPr>
        <w:rPr>
          <w:rFonts w:asciiTheme="minorBidi" w:hAnsiTheme="minorBidi"/>
          <w:sz w:val="28"/>
          <w:szCs w:val="28"/>
        </w:rPr>
      </w:pPr>
      <w:r w:rsidRPr="00A14E56">
        <w:rPr>
          <w:rFonts w:asciiTheme="minorBidi" w:hAnsiTheme="minorBidi"/>
          <w:sz w:val="28"/>
          <w:szCs w:val="28"/>
        </w:rPr>
        <w:t xml:space="preserve">ii. Operating Ratio    </w:t>
      </w:r>
      <w:r w:rsidRPr="00A14E56">
        <w:rPr>
          <w:rFonts w:asciiTheme="minorBidi" w:hAnsiTheme="minorBidi"/>
          <w:sz w:val="28"/>
          <w:szCs w:val="28"/>
          <w:rtl/>
        </w:rPr>
        <w:t>نسبة التشغيل</w:t>
      </w:r>
      <w:r w:rsidRPr="00A14E56">
        <w:rPr>
          <w:rFonts w:asciiTheme="minorBidi" w:hAnsiTheme="minorBidi"/>
          <w:sz w:val="28"/>
          <w:szCs w:val="28"/>
        </w:rPr>
        <w:t xml:space="preserve">    </w:t>
      </w:r>
    </w:p>
    <w:p w:rsidR="008356F4" w:rsidRPr="00A14E56" w:rsidRDefault="008356F4" w:rsidP="008356F4">
      <w:pPr>
        <w:pStyle w:val="a4"/>
        <w:numPr>
          <w:ilvl w:val="0"/>
          <w:numId w:val="5"/>
        </w:numPr>
        <w:rPr>
          <w:rFonts w:asciiTheme="minorBidi" w:hAnsiTheme="minorBidi"/>
          <w:sz w:val="28"/>
          <w:szCs w:val="28"/>
        </w:rPr>
      </w:pPr>
      <w:r w:rsidRPr="00A14E56">
        <w:rPr>
          <w:rFonts w:asciiTheme="minorBidi" w:hAnsiTheme="minorBidi"/>
          <w:sz w:val="28"/>
          <w:szCs w:val="28"/>
        </w:rPr>
        <w:t xml:space="preserve">Operating Ratio is the relationship between cost of activities and net sales. </w:t>
      </w:r>
    </w:p>
    <w:p w:rsidR="008356F4" w:rsidRPr="00A14E56" w:rsidRDefault="008356F4" w:rsidP="008356F4">
      <w:pPr>
        <w:pStyle w:val="a4"/>
        <w:numPr>
          <w:ilvl w:val="0"/>
          <w:numId w:val="5"/>
        </w:numPr>
        <w:rPr>
          <w:rFonts w:asciiTheme="minorBidi" w:hAnsiTheme="minorBidi"/>
          <w:sz w:val="28"/>
          <w:szCs w:val="28"/>
        </w:rPr>
      </w:pPr>
      <w:r w:rsidRPr="00A14E56">
        <w:rPr>
          <w:rFonts w:asciiTheme="minorBidi" w:hAnsiTheme="minorBidi"/>
          <w:sz w:val="28"/>
          <w:szCs w:val="28"/>
        </w:rPr>
        <w:t>Operating Ratio show at what percentage the operating expenses are comprised in net sales.</w:t>
      </w:r>
    </w:p>
    <w:p w:rsidR="008356F4" w:rsidRPr="00A14E56" w:rsidRDefault="008356F4" w:rsidP="008356F4">
      <w:pPr>
        <w:pStyle w:val="a4"/>
        <w:numPr>
          <w:ilvl w:val="0"/>
          <w:numId w:val="5"/>
        </w:numPr>
        <w:rPr>
          <w:rFonts w:asciiTheme="minorBidi" w:hAnsiTheme="minorBidi"/>
          <w:sz w:val="28"/>
          <w:szCs w:val="28"/>
        </w:rPr>
      </w:pPr>
      <w:r w:rsidRPr="00A14E56">
        <w:rPr>
          <w:rFonts w:asciiTheme="minorBidi" w:hAnsiTheme="minorBidi"/>
          <w:sz w:val="28"/>
          <w:szCs w:val="28"/>
        </w:rPr>
        <w:t>This Ratio is expressed as a percentage</w:t>
      </w:r>
    </w:p>
    <w:p w:rsidR="008356F4" w:rsidRPr="00A14E56" w:rsidRDefault="008356F4" w:rsidP="008356F4">
      <w:pPr>
        <w:rPr>
          <w:rFonts w:asciiTheme="minorBidi" w:hAnsiTheme="minorBidi"/>
          <w:sz w:val="28"/>
          <w:szCs w:val="28"/>
        </w:rPr>
      </w:pPr>
      <w:r w:rsidRPr="00A14E56">
        <w:rPr>
          <w:rFonts w:asciiTheme="minorBidi" w:hAnsiTheme="minorBidi"/>
          <w:sz w:val="28"/>
          <w:szCs w:val="28"/>
        </w:rPr>
        <w:t>Formula :  Operating Ratio = Operating cost /  Net sales  ×100</w:t>
      </w:r>
    </w:p>
    <w:p w:rsidR="00F955BC" w:rsidRPr="00A14E56" w:rsidRDefault="00F955BC" w:rsidP="008356F4">
      <w:pPr>
        <w:rPr>
          <w:rFonts w:asciiTheme="minorBidi" w:hAnsiTheme="minorBidi"/>
          <w:b/>
          <w:bCs/>
          <w:sz w:val="28"/>
          <w:szCs w:val="28"/>
        </w:rPr>
      </w:pPr>
      <w:r w:rsidRPr="00A14E56">
        <w:rPr>
          <w:rFonts w:asciiTheme="minorBidi" w:hAnsiTheme="minorBidi"/>
          <w:b/>
          <w:bCs/>
          <w:sz w:val="28"/>
          <w:szCs w:val="28"/>
        </w:rPr>
        <w:t xml:space="preserve">Exercise </w:t>
      </w:r>
      <w:r w:rsidR="008356F4" w:rsidRPr="00A14E56">
        <w:rPr>
          <w:rFonts w:asciiTheme="minorBidi" w:hAnsiTheme="minorBidi"/>
          <w:b/>
          <w:bCs/>
          <w:sz w:val="28"/>
          <w:szCs w:val="28"/>
        </w:rPr>
        <w:t xml:space="preserve">: </w:t>
      </w:r>
      <w:r w:rsidRPr="00A14E56">
        <w:rPr>
          <w:rFonts w:asciiTheme="minorBidi" w:hAnsiTheme="minorBidi"/>
          <w:b/>
          <w:bCs/>
          <w:sz w:val="28"/>
          <w:szCs w:val="28"/>
        </w:rPr>
        <w:t>From the following Balance-sheet of XYZ Ltd.,</w:t>
      </w:r>
    </w:p>
    <w:p w:rsidR="00F955BC" w:rsidRPr="00A14E56" w:rsidRDefault="00F955BC" w:rsidP="00F955BC">
      <w:pPr>
        <w:rPr>
          <w:rFonts w:asciiTheme="minorBidi" w:hAnsiTheme="minorBidi"/>
          <w:sz w:val="28"/>
          <w:szCs w:val="28"/>
        </w:rPr>
      </w:pPr>
      <w:r w:rsidRPr="00A14E56">
        <w:rPr>
          <w:rFonts w:asciiTheme="minorBidi" w:hAnsiTheme="minorBidi"/>
          <w:sz w:val="28"/>
          <w:szCs w:val="28"/>
        </w:rPr>
        <w:t xml:space="preserve"> calculate the following ratios: 1. Current ratio, 2. Liquid ratio, 3. Absolute liquidity ratio, 4. Current assets to Fixed assets ratio, 5. Debt to equity ratio, 6. Proprietary ratio, 7. Capital gearing ratio, 8. Fixed assets ratio. </w:t>
      </w:r>
    </w:p>
    <w:p w:rsidR="00F955BC" w:rsidRPr="00A14E56" w:rsidRDefault="008356F4" w:rsidP="00F955BC">
      <w:pPr>
        <w:rPr>
          <w:rFonts w:asciiTheme="minorBidi" w:hAnsiTheme="minorBidi"/>
          <w:sz w:val="28"/>
          <w:szCs w:val="28"/>
        </w:rPr>
      </w:pPr>
      <w:r w:rsidRPr="00A14E56">
        <w:rPr>
          <w:rFonts w:asciiTheme="minorBidi" w:hAnsiTheme="minorBidi"/>
          <w:sz w:val="28"/>
          <w:szCs w:val="28"/>
        </w:rPr>
        <w:t xml:space="preserve">                        </w:t>
      </w:r>
      <w:r w:rsidR="00F955BC" w:rsidRPr="00A14E56">
        <w:rPr>
          <w:rFonts w:asciiTheme="minorBidi" w:hAnsiTheme="minorBidi"/>
          <w:sz w:val="28"/>
          <w:szCs w:val="28"/>
        </w:rPr>
        <w:t xml:space="preserve">Balance Sheet as on 31st March, 2019 </w:t>
      </w:r>
    </w:p>
    <w:tbl>
      <w:tblPr>
        <w:tblStyle w:val="a3"/>
        <w:tblW w:w="0" w:type="auto"/>
        <w:tblLook w:val="04A0" w:firstRow="1" w:lastRow="0" w:firstColumn="1" w:lastColumn="0" w:noHBand="0" w:noVBand="1"/>
      </w:tblPr>
      <w:tblGrid>
        <w:gridCol w:w="3199"/>
        <w:gridCol w:w="1527"/>
        <w:gridCol w:w="3388"/>
        <w:gridCol w:w="1462"/>
      </w:tblGrid>
      <w:tr w:rsidR="00F955BC" w:rsidRPr="00A14E56" w:rsidTr="00F955BC">
        <w:tc>
          <w:tcPr>
            <w:tcW w:w="3258" w:type="dxa"/>
          </w:tcPr>
          <w:p w:rsidR="00F955BC" w:rsidRPr="00A14E56" w:rsidRDefault="00F955BC" w:rsidP="00F955BC">
            <w:pPr>
              <w:rPr>
                <w:rFonts w:asciiTheme="minorBidi" w:hAnsiTheme="minorBidi"/>
                <w:sz w:val="28"/>
                <w:szCs w:val="28"/>
              </w:rPr>
            </w:pPr>
          </w:p>
        </w:tc>
        <w:tc>
          <w:tcPr>
            <w:tcW w:w="1530" w:type="dxa"/>
          </w:tcPr>
          <w:p w:rsidR="00F955BC" w:rsidRPr="00A14E56" w:rsidRDefault="00F955BC" w:rsidP="00F955BC">
            <w:pPr>
              <w:rPr>
                <w:rFonts w:asciiTheme="minorBidi" w:hAnsiTheme="minorBidi"/>
                <w:sz w:val="28"/>
                <w:szCs w:val="28"/>
              </w:rPr>
            </w:pPr>
          </w:p>
        </w:tc>
        <w:tc>
          <w:tcPr>
            <w:tcW w:w="3420" w:type="dxa"/>
          </w:tcPr>
          <w:p w:rsidR="00F955BC" w:rsidRPr="00A14E56" w:rsidRDefault="00F955BC" w:rsidP="00F955BC">
            <w:pPr>
              <w:rPr>
                <w:rFonts w:asciiTheme="minorBidi" w:hAnsiTheme="minorBidi"/>
                <w:sz w:val="28"/>
                <w:szCs w:val="28"/>
              </w:rPr>
            </w:pPr>
          </w:p>
        </w:tc>
        <w:tc>
          <w:tcPr>
            <w:tcW w:w="1368" w:type="dxa"/>
          </w:tcPr>
          <w:p w:rsidR="00F955BC" w:rsidRPr="00A14E56" w:rsidRDefault="00F955BC" w:rsidP="00F955BC">
            <w:pPr>
              <w:rPr>
                <w:rFonts w:asciiTheme="minorBidi" w:hAnsiTheme="minorBidi"/>
                <w:sz w:val="28"/>
                <w:szCs w:val="28"/>
              </w:rPr>
            </w:pPr>
          </w:p>
        </w:tc>
      </w:tr>
      <w:tr w:rsidR="00F955BC" w:rsidRPr="00A14E56" w:rsidTr="00F955BC">
        <w:tc>
          <w:tcPr>
            <w:tcW w:w="3258" w:type="dxa"/>
          </w:tcPr>
          <w:p w:rsidR="00F955BC" w:rsidRPr="00A14E56" w:rsidRDefault="00F955BC" w:rsidP="00F955BC">
            <w:pPr>
              <w:rPr>
                <w:rFonts w:asciiTheme="minorBidi" w:hAnsiTheme="minorBidi"/>
                <w:sz w:val="28"/>
                <w:szCs w:val="28"/>
              </w:rPr>
            </w:pPr>
            <w:r w:rsidRPr="00A14E56">
              <w:rPr>
                <w:rFonts w:asciiTheme="minorBidi" w:hAnsiTheme="minorBidi"/>
                <w:sz w:val="28"/>
                <w:szCs w:val="28"/>
              </w:rPr>
              <w:t>Equity Capital</w:t>
            </w:r>
          </w:p>
          <w:p w:rsidR="00F955BC" w:rsidRPr="00A14E56" w:rsidRDefault="00F955BC" w:rsidP="00F955BC">
            <w:pPr>
              <w:rPr>
                <w:rFonts w:asciiTheme="minorBidi" w:hAnsiTheme="minorBidi"/>
                <w:sz w:val="28"/>
                <w:szCs w:val="28"/>
              </w:rPr>
            </w:pPr>
            <w:r w:rsidRPr="00A14E56">
              <w:rPr>
                <w:rFonts w:asciiTheme="minorBidi" w:hAnsiTheme="minorBidi"/>
                <w:sz w:val="28"/>
                <w:szCs w:val="28"/>
              </w:rPr>
              <w:t xml:space="preserve"> 6% Preference Capital General Reserve </w:t>
            </w:r>
          </w:p>
          <w:p w:rsidR="00F955BC" w:rsidRPr="00A14E56" w:rsidRDefault="00F955BC" w:rsidP="00F955BC">
            <w:pPr>
              <w:rPr>
                <w:rFonts w:asciiTheme="minorBidi" w:hAnsiTheme="minorBidi"/>
                <w:sz w:val="28"/>
                <w:szCs w:val="28"/>
              </w:rPr>
            </w:pPr>
            <w:r w:rsidRPr="00A14E56">
              <w:rPr>
                <w:rFonts w:asciiTheme="minorBidi" w:hAnsiTheme="minorBidi"/>
                <w:sz w:val="28"/>
                <w:szCs w:val="28"/>
              </w:rPr>
              <w:t xml:space="preserve">Profit and Loss A/c </w:t>
            </w:r>
          </w:p>
          <w:p w:rsidR="00C2405B" w:rsidRPr="00A14E56" w:rsidRDefault="00F955BC" w:rsidP="00C2405B">
            <w:pPr>
              <w:rPr>
                <w:rFonts w:asciiTheme="minorBidi" w:hAnsiTheme="minorBidi"/>
                <w:sz w:val="28"/>
                <w:szCs w:val="28"/>
              </w:rPr>
            </w:pPr>
            <w:r w:rsidRPr="00A14E56">
              <w:rPr>
                <w:rFonts w:asciiTheme="minorBidi" w:hAnsiTheme="minorBidi"/>
                <w:sz w:val="28"/>
                <w:szCs w:val="28"/>
              </w:rPr>
              <w:t xml:space="preserve">Provision for Taxation </w:t>
            </w:r>
            <w:r w:rsidRPr="00A14E56">
              <w:rPr>
                <w:rFonts w:asciiTheme="minorBidi" w:hAnsiTheme="minorBidi"/>
                <w:sz w:val="28"/>
                <w:szCs w:val="28"/>
              </w:rPr>
              <w:lastRenderedPageBreak/>
              <w:t xml:space="preserve">Bills Payable </w:t>
            </w:r>
          </w:p>
          <w:p w:rsidR="00C2405B" w:rsidRPr="00A14E56" w:rsidRDefault="00F955BC" w:rsidP="00C2405B">
            <w:pPr>
              <w:rPr>
                <w:rFonts w:asciiTheme="minorBidi" w:hAnsiTheme="minorBidi"/>
                <w:sz w:val="28"/>
                <w:szCs w:val="28"/>
              </w:rPr>
            </w:pPr>
            <w:r w:rsidRPr="00A14E56">
              <w:rPr>
                <w:rFonts w:asciiTheme="minorBidi" w:hAnsiTheme="minorBidi"/>
                <w:sz w:val="28"/>
                <w:szCs w:val="28"/>
              </w:rPr>
              <w:t xml:space="preserve">Bank Overdraft </w:t>
            </w:r>
          </w:p>
          <w:p w:rsidR="00C2405B" w:rsidRPr="00A14E56" w:rsidRDefault="00F955BC" w:rsidP="00C2405B">
            <w:pPr>
              <w:rPr>
                <w:rFonts w:asciiTheme="minorBidi" w:hAnsiTheme="minorBidi"/>
                <w:sz w:val="28"/>
                <w:szCs w:val="28"/>
              </w:rPr>
            </w:pPr>
            <w:r w:rsidRPr="00A14E56">
              <w:rPr>
                <w:rFonts w:asciiTheme="minorBidi" w:hAnsiTheme="minorBidi"/>
                <w:sz w:val="28"/>
                <w:szCs w:val="28"/>
              </w:rPr>
              <w:t xml:space="preserve">Creditors </w:t>
            </w:r>
          </w:p>
          <w:p w:rsidR="00C2405B" w:rsidRPr="00A14E56" w:rsidRDefault="00F955BC" w:rsidP="00C2405B">
            <w:pPr>
              <w:rPr>
                <w:rFonts w:asciiTheme="minorBidi" w:hAnsiTheme="minorBidi"/>
                <w:sz w:val="28"/>
                <w:szCs w:val="28"/>
              </w:rPr>
            </w:pPr>
            <w:r w:rsidRPr="00A14E56">
              <w:rPr>
                <w:rFonts w:asciiTheme="minorBidi" w:hAnsiTheme="minorBidi"/>
                <w:sz w:val="28"/>
                <w:szCs w:val="28"/>
              </w:rPr>
              <w:t xml:space="preserve">12% Debentures </w:t>
            </w:r>
          </w:p>
          <w:p w:rsidR="00F955BC" w:rsidRPr="00A14E56" w:rsidRDefault="00F955BC" w:rsidP="00F955BC">
            <w:pPr>
              <w:rPr>
                <w:rFonts w:asciiTheme="minorBidi" w:hAnsiTheme="minorBidi"/>
                <w:sz w:val="28"/>
                <w:szCs w:val="28"/>
              </w:rPr>
            </w:pPr>
          </w:p>
        </w:tc>
        <w:tc>
          <w:tcPr>
            <w:tcW w:w="1530" w:type="dxa"/>
          </w:tcPr>
          <w:p w:rsidR="00F955BC" w:rsidRPr="00A14E56" w:rsidRDefault="00F955BC" w:rsidP="00F955BC">
            <w:pPr>
              <w:rPr>
                <w:rFonts w:asciiTheme="minorBidi" w:hAnsiTheme="minorBidi"/>
                <w:sz w:val="28"/>
                <w:szCs w:val="28"/>
              </w:rPr>
            </w:pPr>
            <w:r w:rsidRPr="00A14E56">
              <w:rPr>
                <w:rFonts w:asciiTheme="minorBidi" w:hAnsiTheme="minorBidi"/>
                <w:sz w:val="28"/>
                <w:szCs w:val="28"/>
              </w:rPr>
              <w:lastRenderedPageBreak/>
              <w:t>1,000,000</w:t>
            </w:r>
          </w:p>
          <w:p w:rsidR="00F955BC" w:rsidRPr="00A14E56" w:rsidRDefault="00F955BC" w:rsidP="00F955BC">
            <w:pPr>
              <w:rPr>
                <w:rFonts w:asciiTheme="minorBidi" w:hAnsiTheme="minorBidi"/>
                <w:sz w:val="28"/>
                <w:szCs w:val="28"/>
              </w:rPr>
            </w:pPr>
            <w:r w:rsidRPr="00A14E56">
              <w:rPr>
                <w:rFonts w:asciiTheme="minorBidi" w:hAnsiTheme="minorBidi"/>
                <w:sz w:val="28"/>
                <w:szCs w:val="28"/>
              </w:rPr>
              <w:t>500,000</w:t>
            </w:r>
          </w:p>
          <w:p w:rsidR="00F955BC" w:rsidRPr="00A14E56" w:rsidRDefault="00F955BC" w:rsidP="00F955BC">
            <w:pPr>
              <w:rPr>
                <w:rFonts w:asciiTheme="minorBidi" w:hAnsiTheme="minorBidi"/>
                <w:sz w:val="28"/>
                <w:szCs w:val="28"/>
              </w:rPr>
            </w:pPr>
            <w:r w:rsidRPr="00A14E56">
              <w:rPr>
                <w:rFonts w:asciiTheme="minorBidi" w:hAnsiTheme="minorBidi"/>
                <w:sz w:val="28"/>
                <w:szCs w:val="28"/>
              </w:rPr>
              <w:t>100,000</w:t>
            </w:r>
          </w:p>
          <w:p w:rsidR="00F955BC" w:rsidRPr="00A14E56" w:rsidRDefault="00F955BC" w:rsidP="00F955BC">
            <w:pPr>
              <w:rPr>
                <w:rFonts w:asciiTheme="minorBidi" w:hAnsiTheme="minorBidi"/>
                <w:sz w:val="28"/>
                <w:szCs w:val="28"/>
              </w:rPr>
            </w:pPr>
            <w:r w:rsidRPr="00A14E56">
              <w:rPr>
                <w:rFonts w:asciiTheme="minorBidi" w:hAnsiTheme="minorBidi"/>
                <w:sz w:val="28"/>
                <w:szCs w:val="28"/>
              </w:rPr>
              <w:t>400,000</w:t>
            </w:r>
          </w:p>
          <w:p w:rsidR="00F955BC" w:rsidRPr="00A14E56" w:rsidRDefault="00F955BC" w:rsidP="00F955BC">
            <w:pPr>
              <w:rPr>
                <w:rFonts w:asciiTheme="minorBidi" w:hAnsiTheme="minorBidi"/>
                <w:sz w:val="28"/>
                <w:szCs w:val="28"/>
              </w:rPr>
            </w:pPr>
            <w:r w:rsidRPr="00A14E56">
              <w:rPr>
                <w:rFonts w:asciiTheme="minorBidi" w:hAnsiTheme="minorBidi"/>
                <w:sz w:val="28"/>
                <w:szCs w:val="28"/>
              </w:rPr>
              <w:t>176,000</w:t>
            </w:r>
          </w:p>
          <w:p w:rsidR="00C2405B" w:rsidRPr="00A14E56" w:rsidRDefault="00C2405B" w:rsidP="00F955BC">
            <w:pPr>
              <w:rPr>
                <w:rFonts w:asciiTheme="minorBidi" w:hAnsiTheme="minorBidi"/>
                <w:sz w:val="28"/>
                <w:szCs w:val="28"/>
              </w:rPr>
            </w:pPr>
            <w:r w:rsidRPr="00A14E56">
              <w:rPr>
                <w:rFonts w:asciiTheme="minorBidi" w:hAnsiTheme="minorBidi"/>
                <w:sz w:val="28"/>
                <w:szCs w:val="28"/>
              </w:rPr>
              <w:lastRenderedPageBreak/>
              <w:t>124,000</w:t>
            </w:r>
          </w:p>
          <w:p w:rsidR="00C2405B" w:rsidRPr="00A14E56" w:rsidRDefault="00C2405B" w:rsidP="00F955BC">
            <w:pPr>
              <w:rPr>
                <w:rFonts w:asciiTheme="minorBidi" w:hAnsiTheme="minorBidi"/>
                <w:sz w:val="28"/>
                <w:szCs w:val="28"/>
              </w:rPr>
            </w:pPr>
            <w:r w:rsidRPr="00A14E56">
              <w:rPr>
                <w:rFonts w:asciiTheme="minorBidi" w:hAnsiTheme="minorBidi"/>
                <w:sz w:val="28"/>
                <w:szCs w:val="28"/>
              </w:rPr>
              <w:t>20,000</w:t>
            </w:r>
          </w:p>
          <w:p w:rsidR="00C2405B" w:rsidRPr="00A14E56" w:rsidRDefault="00C2405B" w:rsidP="00F955BC">
            <w:pPr>
              <w:rPr>
                <w:rFonts w:asciiTheme="minorBidi" w:hAnsiTheme="minorBidi"/>
                <w:sz w:val="28"/>
                <w:szCs w:val="28"/>
              </w:rPr>
            </w:pPr>
            <w:r w:rsidRPr="00A14E56">
              <w:rPr>
                <w:rFonts w:asciiTheme="minorBidi" w:hAnsiTheme="minorBidi"/>
                <w:sz w:val="28"/>
                <w:szCs w:val="28"/>
              </w:rPr>
              <w:t>80,000</w:t>
            </w:r>
          </w:p>
          <w:p w:rsidR="00C2405B" w:rsidRPr="00A14E56" w:rsidRDefault="00C2405B" w:rsidP="00F955BC">
            <w:pPr>
              <w:rPr>
                <w:rFonts w:asciiTheme="minorBidi" w:hAnsiTheme="minorBidi"/>
                <w:sz w:val="28"/>
                <w:szCs w:val="28"/>
              </w:rPr>
            </w:pPr>
            <w:r w:rsidRPr="00A14E56">
              <w:rPr>
                <w:rFonts w:asciiTheme="minorBidi" w:hAnsiTheme="minorBidi"/>
                <w:sz w:val="28"/>
                <w:szCs w:val="28"/>
              </w:rPr>
              <w:t>500,000</w:t>
            </w:r>
          </w:p>
        </w:tc>
        <w:tc>
          <w:tcPr>
            <w:tcW w:w="3420" w:type="dxa"/>
          </w:tcPr>
          <w:p w:rsidR="00F955BC" w:rsidRPr="00A14E56" w:rsidRDefault="00F955BC" w:rsidP="00F955BC">
            <w:pPr>
              <w:rPr>
                <w:rFonts w:asciiTheme="minorBidi" w:hAnsiTheme="minorBidi"/>
                <w:sz w:val="28"/>
                <w:szCs w:val="28"/>
              </w:rPr>
            </w:pPr>
            <w:r w:rsidRPr="00A14E56">
              <w:rPr>
                <w:rFonts w:asciiTheme="minorBidi" w:hAnsiTheme="minorBidi"/>
                <w:sz w:val="28"/>
                <w:szCs w:val="28"/>
              </w:rPr>
              <w:lastRenderedPageBreak/>
              <w:t>Goodwill (At cost)</w:t>
            </w:r>
          </w:p>
          <w:p w:rsidR="00F955BC" w:rsidRPr="00A14E56" w:rsidRDefault="00F955BC" w:rsidP="00F955BC">
            <w:pPr>
              <w:rPr>
                <w:rFonts w:asciiTheme="minorBidi" w:hAnsiTheme="minorBidi"/>
                <w:sz w:val="28"/>
                <w:szCs w:val="28"/>
              </w:rPr>
            </w:pPr>
            <w:r w:rsidRPr="00A14E56">
              <w:rPr>
                <w:rFonts w:asciiTheme="minorBidi" w:hAnsiTheme="minorBidi"/>
                <w:sz w:val="28"/>
                <w:szCs w:val="28"/>
              </w:rPr>
              <w:t>Plant and Machinery</w:t>
            </w:r>
          </w:p>
          <w:p w:rsidR="00F955BC" w:rsidRPr="00A14E56" w:rsidRDefault="00F955BC" w:rsidP="00F955BC">
            <w:pPr>
              <w:rPr>
                <w:rFonts w:asciiTheme="minorBidi" w:hAnsiTheme="minorBidi"/>
                <w:sz w:val="28"/>
                <w:szCs w:val="28"/>
              </w:rPr>
            </w:pPr>
            <w:r w:rsidRPr="00A14E56">
              <w:rPr>
                <w:rFonts w:asciiTheme="minorBidi" w:hAnsiTheme="minorBidi"/>
                <w:sz w:val="28"/>
                <w:szCs w:val="28"/>
              </w:rPr>
              <w:t>Land and Building</w:t>
            </w:r>
          </w:p>
          <w:p w:rsidR="00F955BC" w:rsidRPr="00A14E56" w:rsidRDefault="00F955BC" w:rsidP="00F955BC">
            <w:pPr>
              <w:rPr>
                <w:rFonts w:asciiTheme="minorBidi" w:hAnsiTheme="minorBidi"/>
                <w:sz w:val="28"/>
                <w:szCs w:val="28"/>
              </w:rPr>
            </w:pPr>
            <w:r w:rsidRPr="00A14E56">
              <w:rPr>
                <w:rFonts w:asciiTheme="minorBidi" w:hAnsiTheme="minorBidi"/>
                <w:sz w:val="28"/>
                <w:szCs w:val="28"/>
              </w:rPr>
              <w:t>Furniture</w:t>
            </w:r>
          </w:p>
          <w:p w:rsidR="00C2405B" w:rsidRPr="00A14E56" w:rsidRDefault="00C2405B" w:rsidP="00F955BC">
            <w:pPr>
              <w:rPr>
                <w:rFonts w:asciiTheme="minorBidi" w:hAnsiTheme="minorBidi"/>
                <w:sz w:val="28"/>
                <w:szCs w:val="28"/>
              </w:rPr>
            </w:pPr>
            <w:r w:rsidRPr="00A14E56">
              <w:rPr>
                <w:rFonts w:asciiTheme="minorBidi" w:hAnsiTheme="minorBidi"/>
                <w:sz w:val="28"/>
                <w:szCs w:val="28"/>
              </w:rPr>
              <w:t>Inventories</w:t>
            </w:r>
          </w:p>
          <w:p w:rsidR="00C2405B" w:rsidRPr="00A14E56" w:rsidRDefault="00C2405B" w:rsidP="00F955BC">
            <w:pPr>
              <w:rPr>
                <w:rFonts w:asciiTheme="minorBidi" w:hAnsiTheme="minorBidi"/>
                <w:sz w:val="28"/>
                <w:szCs w:val="28"/>
              </w:rPr>
            </w:pPr>
            <w:r w:rsidRPr="00A14E56">
              <w:rPr>
                <w:rFonts w:asciiTheme="minorBidi" w:hAnsiTheme="minorBidi"/>
                <w:sz w:val="28"/>
                <w:szCs w:val="28"/>
              </w:rPr>
              <w:lastRenderedPageBreak/>
              <w:t>Bills Receivable</w:t>
            </w:r>
          </w:p>
          <w:p w:rsidR="00C2405B" w:rsidRPr="00A14E56" w:rsidRDefault="00C2405B" w:rsidP="00F955BC">
            <w:pPr>
              <w:rPr>
                <w:rFonts w:asciiTheme="minorBidi" w:hAnsiTheme="minorBidi"/>
                <w:sz w:val="28"/>
                <w:szCs w:val="28"/>
              </w:rPr>
            </w:pPr>
            <w:r w:rsidRPr="00A14E56">
              <w:rPr>
                <w:rFonts w:asciiTheme="minorBidi" w:hAnsiTheme="minorBidi"/>
                <w:sz w:val="28"/>
                <w:szCs w:val="28"/>
              </w:rPr>
              <w:t>Debtors</w:t>
            </w:r>
          </w:p>
          <w:p w:rsidR="00C2405B" w:rsidRPr="00A14E56" w:rsidRDefault="00C2405B" w:rsidP="00F955BC">
            <w:pPr>
              <w:rPr>
                <w:rFonts w:asciiTheme="minorBidi" w:hAnsiTheme="minorBidi"/>
                <w:sz w:val="28"/>
                <w:szCs w:val="28"/>
              </w:rPr>
            </w:pPr>
            <w:r w:rsidRPr="00A14E56">
              <w:rPr>
                <w:rFonts w:asciiTheme="minorBidi" w:hAnsiTheme="minorBidi"/>
                <w:sz w:val="28"/>
                <w:szCs w:val="28"/>
              </w:rPr>
              <w:t>Bank</w:t>
            </w:r>
          </w:p>
          <w:p w:rsidR="00C2405B" w:rsidRPr="00A14E56" w:rsidRDefault="00C2405B" w:rsidP="00F955BC">
            <w:pPr>
              <w:rPr>
                <w:rFonts w:asciiTheme="minorBidi" w:hAnsiTheme="minorBidi"/>
                <w:sz w:val="28"/>
                <w:szCs w:val="28"/>
              </w:rPr>
            </w:pPr>
            <w:r w:rsidRPr="00A14E56">
              <w:rPr>
                <w:rFonts w:asciiTheme="minorBidi" w:hAnsiTheme="minorBidi"/>
                <w:sz w:val="28"/>
                <w:szCs w:val="28"/>
              </w:rPr>
              <w:t>investments(Short-term)</w:t>
            </w:r>
          </w:p>
        </w:tc>
        <w:tc>
          <w:tcPr>
            <w:tcW w:w="1368" w:type="dxa"/>
          </w:tcPr>
          <w:p w:rsidR="00F955BC" w:rsidRPr="00A14E56" w:rsidRDefault="00F955BC" w:rsidP="00F955BC">
            <w:pPr>
              <w:rPr>
                <w:rFonts w:asciiTheme="minorBidi" w:hAnsiTheme="minorBidi"/>
                <w:sz w:val="28"/>
                <w:szCs w:val="28"/>
              </w:rPr>
            </w:pPr>
            <w:r w:rsidRPr="00A14E56">
              <w:rPr>
                <w:rFonts w:asciiTheme="minorBidi" w:hAnsiTheme="minorBidi"/>
                <w:sz w:val="28"/>
                <w:szCs w:val="28"/>
              </w:rPr>
              <w:lastRenderedPageBreak/>
              <w:t>500,000</w:t>
            </w:r>
          </w:p>
          <w:p w:rsidR="00F955BC" w:rsidRPr="00A14E56" w:rsidRDefault="00F955BC" w:rsidP="00F955BC">
            <w:pPr>
              <w:rPr>
                <w:rFonts w:asciiTheme="minorBidi" w:hAnsiTheme="minorBidi"/>
                <w:sz w:val="28"/>
                <w:szCs w:val="28"/>
              </w:rPr>
            </w:pPr>
            <w:r w:rsidRPr="00A14E56">
              <w:rPr>
                <w:rFonts w:asciiTheme="minorBidi" w:hAnsiTheme="minorBidi"/>
                <w:sz w:val="28"/>
                <w:szCs w:val="28"/>
              </w:rPr>
              <w:t>600,000</w:t>
            </w:r>
          </w:p>
          <w:p w:rsidR="00F955BC" w:rsidRPr="00A14E56" w:rsidRDefault="00F955BC" w:rsidP="00F955BC">
            <w:pPr>
              <w:rPr>
                <w:rFonts w:asciiTheme="minorBidi" w:hAnsiTheme="minorBidi"/>
                <w:sz w:val="28"/>
                <w:szCs w:val="28"/>
              </w:rPr>
            </w:pPr>
            <w:r w:rsidRPr="00A14E56">
              <w:rPr>
                <w:rFonts w:asciiTheme="minorBidi" w:hAnsiTheme="minorBidi"/>
                <w:sz w:val="28"/>
                <w:szCs w:val="28"/>
              </w:rPr>
              <w:t>700,000</w:t>
            </w:r>
          </w:p>
          <w:p w:rsidR="00F955BC" w:rsidRPr="00A14E56" w:rsidRDefault="00F955BC" w:rsidP="00F955BC">
            <w:pPr>
              <w:rPr>
                <w:rFonts w:asciiTheme="minorBidi" w:hAnsiTheme="minorBidi"/>
                <w:sz w:val="28"/>
                <w:szCs w:val="28"/>
              </w:rPr>
            </w:pPr>
            <w:r w:rsidRPr="00A14E56">
              <w:rPr>
                <w:rFonts w:asciiTheme="minorBidi" w:hAnsiTheme="minorBidi"/>
                <w:sz w:val="28"/>
                <w:szCs w:val="28"/>
              </w:rPr>
              <w:t>100,000</w:t>
            </w:r>
          </w:p>
          <w:p w:rsidR="00C2405B" w:rsidRPr="00A14E56" w:rsidRDefault="00C2405B" w:rsidP="00F955BC">
            <w:pPr>
              <w:rPr>
                <w:rFonts w:asciiTheme="minorBidi" w:hAnsiTheme="minorBidi"/>
                <w:sz w:val="28"/>
                <w:szCs w:val="28"/>
              </w:rPr>
            </w:pPr>
            <w:r w:rsidRPr="00A14E56">
              <w:rPr>
                <w:rFonts w:asciiTheme="minorBidi" w:hAnsiTheme="minorBidi"/>
                <w:sz w:val="28"/>
                <w:szCs w:val="28"/>
              </w:rPr>
              <w:t>600,000</w:t>
            </w:r>
          </w:p>
          <w:p w:rsidR="00C2405B" w:rsidRPr="00A14E56" w:rsidRDefault="00C2405B" w:rsidP="00F955BC">
            <w:pPr>
              <w:rPr>
                <w:rFonts w:asciiTheme="minorBidi" w:hAnsiTheme="minorBidi"/>
                <w:sz w:val="28"/>
                <w:szCs w:val="28"/>
              </w:rPr>
            </w:pPr>
            <w:r w:rsidRPr="00A14E56">
              <w:rPr>
                <w:rFonts w:asciiTheme="minorBidi" w:hAnsiTheme="minorBidi"/>
                <w:sz w:val="28"/>
                <w:szCs w:val="28"/>
              </w:rPr>
              <w:lastRenderedPageBreak/>
              <w:t>30,000</w:t>
            </w:r>
          </w:p>
          <w:p w:rsidR="00C2405B" w:rsidRPr="00A14E56" w:rsidRDefault="00C2405B" w:rsidP="00F955BC">
            <w:pPr>
              <w:rPr>
                <w:rFonts w:asciiTheme="minorBidi" w:hAnsiTheme="minorBidi"/>
                <w:sz w:val="28"/>
                <w:szCs w:val="28"/>
              </w:rPr>
            </w:pPr>
            <w:r w:rsidRPr="00A14E56">
              <w:rPr>
                <w:rFonts w:asciiTheme="minorBidi" w:hAnsiTheme="minorBidi"/>
                <w:sz w:val="28"/>
                <w:szCs w:val="28"/>
              </w:rPr>
              <w:t>150,000</w:t>
            </w:r>
          </w:p>
          <w:p w:rsidR="00C2405B" w:rsidRPr="00A14E56" w:rsidRDefault="00C2405B" w:rsidP="00F955BC">
            <w:pPr>
              <w:rPr>
                <w:rFonts w:asciiTheme="minorBidi" w:hAnsiTheme="minorBidi"/>
                <w:sz w:val="28"/>
                <w:szCs w:val="28"/>
              </w:rPr>
            </w:pPr>
            <w:r w:rsidRPr="00A14E56">
              <w:rPr>
                <w:rFonts w:asciiTheme="minorBidi" w:hAnsiTheme="minorBidi"/>
                <w:sz w:val="28"/>
                <w:szCs w:val="28"/>
              </w:rPr>
              <w:t>200,000</w:t>
            </w:r>
          </w:p>
          <w:p w:rsidR="00C2405B" w:rsidRPr="00A14E56" w:rsidRDefault="00C2405B" w:rsidP="00F955BC">
            <w:pPr>
              <w:rPr>
                <w:rFonts w:asciiTheme="minorBidi" w:hAnsiTheme="minorBidi"/>
                <w:sz w:val="28"/>
                <w:szCs w:val="28"/>
              </w:rPr>
            </w:pPr>
            <w:r w:rsidRPr="00A14E56">
              <w:rPr>
                <w:rFonts w:asciiTheme="minorBidi" w:hAnsiTheme="minorBidi"/>
                <w:sz w:val="28"/>
                <w:szCs w:val="28"/>
              </w:rPr>
              <w:t xml:space="preserve">20,000  </w:t>
            </w:r>
          </w:p>
        </w:tc>
      </w:tr>
      <w:tr w:rsidR="00C2405B" w:rsidRPr="00A14E56" w:rsidTr="00F955BC">
        <w:tc>
          <w:tcPr>
            <w:tcW w:w="3258" w:type="dxa"/>
          </w:tcPr>
          <w:p w:rsidR="00C2405B" w:rsidRPr="00A14E56" w:rsidRDefault="00C2405B" w:rsidP="00F955BC">
            <w:pPr>
              <w:rPr>
                <w:rFonts w:asciiTheme="minorBidi" w:hAnsiTheme="minorBidi"/>
                <w:sz w:val="28"/>
                <w:szCs w:val="28"/>
              </w:rPr>
            </w:pPr>
          </w:p>
        </w:tc>
        <w:tc>
          <w:tcPr>
            <w:tcW w:w="1530" w:type="dxa"/>
          </w:tcPr>
          <w:p w:rsidR="00C2405B" w:rsidRPr="00A14E56" w:rsidRDefault="00C2405B" w:rsidP="00C2405B">
            <w:pPr>
              <w:rPr>
                <w:rFonts w:asciiTheme="minorBidi" w:hAnsiTheme="minorBidi"/>
                <w:sz w:val="28"/>
                <w:szCs w:val="28"/>
              </w:rPr>
            </w:pPr>
            <w:r w:rsidRPr="00A14E56">
              <w:rPr>
                <w:rFonts w:asciiTheme="minorBidi" w:hAnsiTheme="minorBidi"/>
                <w:sz w:val="28"/>
                <w:szCs w:val="28"/>
              </w:rPr>
              <w:t xml:space="preserve">2,900,000  </w:t>
            </w:r>
          </w:p>
          <w:p w:rsidR="00C2405B" w:rsidRPr="00A14E56" w:rsidRDefault="00C2405B" w:rsidP="00C2405B">
            <w:pPr>
              <w:rPr>
                <w:rFonts w:asciiTheme="minorBidi" w:hAnsiTheme="minorBidi"/>
                <w:sz w:val="28"/>
                <w:szCs w:val="28"/>
              </w:rPr>
            </w:pPr>
            <w:r w:rsidRPr="00A14E56">
              <w:rPr>
                <w:rFonts w:asciiTheme="minorBidi" w:hAnsiTheme="minorBidi"/>
                <w:sz w:val="28"/>
                <w:szCs w:val="28"/>
              </w:rPr>
              <w:t xml:space="preserve">  </w:t>
            </w:r>
          </w:p>
        </w:tc>
        <w:tc>
          <w:tcPr>
            <w:tcW w:w="3420" w:type="dxa"/>
          </w:tcPr>
          <w:p w:rsidR="00C2405B" w:rsidRPr="00A14E56" w:rsidRDefault="00C2405B" w:rsidP="00F955BC">
            <w:pPr>
              <w:rPr>
                <w:rFonts w:asciiTheme="minorBidi" w:hAnsiTheme="minorBidi"/>
                <w:sz w:val="28"/>
                <w:szCs w:val="28"/>
              </w:rPr>
            </w:pPr>
          </w:p>
        </w:tc>
        <w:tc>
          <w:tcPr>
            <w:tcW w:w="1368" w:type="dxa"/>
          </w:tcPr>
          <w:p w:rsidR="00C2405B" w:rsidRPr="00A14E56" w:rsidRDefault="00C2405B" w:rsidP="00F955BC">
            <w:pPr>
              <w:rPr>
                <w:rFonts w:asciiTheme="minorBidi" w:hAnsiTheme="minorBidi"/>
                <w:sz w:val="28"/>
                <w:szCs w:val="28"/>
              </w:rPr>
            </w:pPr>
            <w:r w:rsidRPr="00A14E56">
              <w:rPr>
                <w:rFonts w:asciiTheme="minorBidi" w:hAnsiTheme="minorBidi"/>
                <w:sz w:val="28"/>
                <w:szCs w:val="28"/>
              </w:rPr>
              <w:t>2,900,000</w:t>
            </w:r>
          </w:p>
        </w:tc>
      </w:tr>
    </w:tbl>
    <w:p w:rsidR="00C2405B" w:rsidRPr="00A14E56" w:rsidRDefault="00C2405B" w:rsidP="00C2405B">
      <w:pPr>
        <w:rPr>
          <w:rFonts w:asciiTheme="minorBidi" w:hAnsiTheme="minorBidi"/>
          <w:sz w:val="28"/>
          <w:szCs w:val="28"/>
        </w:rPr>
      </w:pPr>
      <w:r w:rsidRPr="00A14E56">
        <w:rPr>
          <w:rFonts w:asciiTheme="minorBidi" w:hAnsiTheme="minorBidi"/>
          <w:sz w:val="28"/>
          <w:szCs w:val="28"/>
        </w:rPr>
        <w:t>Solution :</w:t>
      </w:r>
    </w:p>
    <w:p w:rsidR="00C2405B" w:rsidRPr="00A14E56" w:rsidRDefault="00C2405B" w:rsidP="00C2405B">
      <w:pPr>
        <w:pStyle w:val="a4"/>
        <w:numPr>
          <w:ilvl w:val="0"/>
          <w:numId w:val="2"/>
        </w:numPr>
        <w:ind w:left="75"/>
        <w:rPr>
          <w:rFonts w:asciiTheme="minorBidi" w:hAnsiTheme="minorBidi"/>
          <w:sz w:val="28"/>
          <w:szCs w:val="28"/>
        </w:rPr>
      </w:pPr>
      <w:r w:rsidRPr="00A14E56">
        <w:rPr>
          <w:rFonts w:asciiTheme="minorBidi" w:hAnsiTheme="minorBidi"/>
          <w:sz w:val="28"/>
          <w:szCs w:val="28"/>
        </w:rPr>
        <w:t xml:space="preserve">Current Ratio  = Current Assets / Current Liabilities                                                                =  1,000,000 / 400,000     = 2.5:1  </w:t>
      </w:r>
    </w:p>
    <w:p w:rsidR="00C2405B" w:rsidRPr="00A14E56" w:rsidRDefault="00C2405B" w:rsidP="00C2405B">
      <w:pPr>
        <w:rPr>
          <w:rFonts w:asciiTheme="minorBidi" w:hAnsiTheme="minorBidi"/>
          <w:sz w:val="28"/>
          <w:szCs w:val="28"/>
        </w:rPr>
      </w:pPr>
      <w:r w:rsidRPr="00A14E56">
        <w:rPr>
          <w:rFonts w:asciiTheme="minorBidi" w:hAnsiTheme="minorBidi"/>
          <w:sz w:val="28"/>
          <w:szCs w:val="28"/>
        </w:rPr>
        <w:t>Note : Current assets include inventories, debtors, bills receivable, bank balance and short-term investments. Current liabilities include creditors, bills payable, bank overdraft, taxation provision.</w:t>
      </w:r>
    </w:p>
    <w:p w:rsidR="00C2405B" w:rsidRPr="00A14E56" w:rsidRDefault="00C2405B" w:rsidP="00C2405B">
      <w:pPr>
        <w:pStyle w:val="a4"/>
        <w:numPr>
          <w:ilvl w:val="0"/>
          <w:numId w:val="2"/>
        </w:numPr>
        <w:rPr>
          <w:rFonts w:asciiTheme="minorBidi" w:hAnsiTheme="minorBidi"/>
          <w:sz w:val="28"/>
          <w:szCs w:val="28"/>
        </w:rPr>
      </w:pPr>
      <w:r w:rsidRPr="00A14E56">
        <w:rPr>
          <w:rFonts w:asciiTheme="minorBidi" w:hAnsiTheme="minorBidi"/>
          <w:sz w:val="28"/>
          <w:szCs w:val="28"/>
        </w:rPr>
        <w:t xml:space="preserve">Liquid Ratio  = Current Assets / Liquid Liabilities   </w:t>
      </w:r>
    </w:p>
    <w:p w:rsidR="00C2405B" w:rsidRPr="00A14E56" w:rsidRDefault="00C2405B" w:rsidP="00C2405B">
      <w:pPr>
        <w:ind w:left="75"/>
        <w:rPr>
          <w:rFonts w:asciiTheme="minorBidi" w:hAnsiTheme="minorBidi"/>
          <w:sz w:val="28"/>
          <w:szCs w:val="28"/>
        </w:rPr>
      </w:pPr>
      <w:r w:rsidRPr="00A14E56">
        <w:rPr>
          <w:rFonts w:asciiTheme="minorBidi" w:hAnsiTheme="minorBidi"/>
          <w:sz w:val="28"/>
          <w:szCs w:val="28"/>
        </w:rPr>
        <w:t xml:space="preserve">  =   1,000,000 (−) 600,000  /400,000 (−) 20,000</w:t>
      </w:r>
    </w:p>
    <w:p w:rsidR="00C2405B" w:rsidRPr="00A14E56" w:rsidRDefault="00C2405B" w:rsidP="00C2405B">
      <w:pPr>
        <w:ind w:left="75"/>
        <w:rPr>
          <w:rFonts w:asciiTheme="minorBidi" w:hAnsiTheme="minorBidi"/>
          <w:sz w:val="28"/>
          <w:szCs w:val="28"/>
        </w:rPr>
      </w:pPr>
      <w:r w:rsidRPr="00A14E56">
        <w:rPr>
          <w:rFonts w:asciiTheme="minorBidi" w:hAnsiTheme="minorBidi"/>
          <w:sz w:val="28"/>
          <w:szCs w:val="28"/>
        </w:rPr>
        <w:t xml:space="preserve">  Liquid Assets= Current Assets (-) Stock</w:t>
      </w:r>
    </w:p>
    <w:p w:rsidR="00C2405B" w:rsidRPr="00A14E56" w:rsidRDefault="00C2405B" w:rsidP="00C2405B">
      <w:pPr>
        <w:ind w:left="75"/>
        <w:rPr>
          <w:rFonts w:asciiTheme="minorBidi" w:hAnsiTheme="minorBidi"/>
          <w:sz w:val="28"/>
          <w:szCs w:val="28"/>
        </w:rPr>
      </w:pPr>
      <w:r w:rsidRPr="00A14E56">
        <w:rPr>
          <w:rFonts w:asciiTheme="minorBidi" w:hAnsiTheme="minorBidi"/>
          <w:sz w:val="28"/>
          <w:szCs w:val="28"/>
        </w:rPr>
        <w:t xml:space="preserve"> Liquid Liabilities = Current Liabilities (-) Bank Overdraft </w:t>
      </w:r>
    </w:p>
    <w:p w:rsidR="00C2405B" w:rsidRPr="00A14E56" w:rsidRDefault="00C2405B" w:rsidP="00C2405B">
      <w:pPr>
        <w:ind w:left="75"/>
        <w:rPr>
          <w:rFonts w:asciiTheme="minorBidi" w:hAnsiTheme="minorBidi"/>
          <w:sz w:val="28"/>
          <w:szCs w:val="28"/>
        </w:rPr>
      </w:pPr>
      <w:r w:rsidRPr="00A14E56">
        <w:rPr>
          <w:rFonts w:asciiTheme="minorBidi" w:hAnsiTheme="minorBidi"/>
          <w:sz w:val="28"/>
          <w:szCs w:val="28"/>
        </w:rPr>
        <w:t xml:space="preserve">Overheads =  400,000 / 380,000  = 1.05:1 </w:t>
      </w:r>
    </w:p>
    <w:p w:rsidR="00242CE1" w:rsidRPr="00A14E56" w:rsidRDefault="00C2405B" w:rsidP="00242CE1">
      <w:pPr>
        <w:ind w:left="75"/>
        <w:rPr>
          <w:rFonts w:asciiTheme="minorBidi" w:hAnsiTheme="minorBidi"/>
          <w:sz w:val="28"/>
          <w:szCs w:val="28"/>
        </w:rPr>
      </w:pPr>
      <w:r w:rsidRPr="00A14E56">
        <w:rPr>
          <w:rFonts w:asciiTheme="minorBidi" w:hAnsiTheme="minorBidi"/>
          <w:sz w:val="28"/>
          <w:szCs w:val="28"/>
        </w:rPr>
        <w:t xml:space="preserve"> III. Absolute Liquidity Ratio    = Cash at Bank (+) Short−term Investments / Current Liabilities               </w:t>
      </w:r>
      <w:r w:rsidR="00242CE1" w:rsidRPr="00A14E56">
        <w:rPr>
          <w:rFonts w:asciiTheme="minorBidi" w:hAnsiTheme="minorBidi"/>
          <w:sz w:val="28"/>
          <w:szCs w:val="28"/>
        </w:rPr>
        <w:t xml:space="preserve">    </w:t>
      </w:r>
      <w:r w:rsidRPr="00A14E56">
        <w:rPr>
          <w:rFonts w:asciiTheme="minorBidi" w:hAnsiTheme="minorBidi"/>
          <w:sz w:val="28"/>
          <w:szCs w:val="28"/>
        </w:rPr>
        <w:t xml:space="preserve"> = 220,000 </w:t>
      </w:r>
      <w:r w:rsidR="00242CE1" w:rsidRPr="00A14E56">
        <w:rPr>
          <w:rFonts w:asciiTheme="minorBidi" w:hAnsiTheme="minorBidi"/>
          <w:sz w:val="28"/>
          <w:szCs w:val="28"/>
        </w:rPr>
        <w:t xml:space="preserve"> /</w:t>
      </w:r>
      <w:r w:rsidRPr="00A14E56">
        <w:rPr>
          <w:rFonts w:asciiTheme="minorBidi" w:hAnsiTheme="minorBidi"/>
          <w:sz w:val="28"/>
          <w:szCs w:val="28"/>
        </w:rPr>
        <w:t>400,000</w:t>
      </w:r>
      <w:r w:rsidR="00242CE1" w:rsidRPr="00A14E56">
        <w:rPr>
          <w:rFonts w:asciiTheme="minorBidi" w:hAnsiTheme="minorBidi"/>
          <w:sz w:val="28"/>
          <w:szCs w:val="28"/>
        </w:rPr>
        <w:t xml:space="preserve"> </w:t>
      </w:r>
      <w:r w:rsidRPr="00A14E56">
        <w:rPr>
          <w:rFonts w:asciiTheme="minorBidi" w:hAnsiTheme="minorBidi"/>
          <w:sz w:val="28"/>
          <w:szCs w:val="28"/>
        </w:rPr>
        <w:t xml:space="preserve"> = 0.55:1 </w:t>
      </w:r>
    </w:p>
    <w:p w:rsidR="00242CE1" w:rsidRPr="00A14E56" w:rsidRDefault="00C2405B" w:rsidP="008356F4">
      <w:pPr>
        <w:pStyle w:val="a4"/>
        <w:numPr>
          <w:ilvl w:val="0"/>
          <w:numId w:val="2"/>
        </w:numPr>
        <w:rPr>
          <w:rFonts w:asciiTheme="minorBidi" w:hAnsiTheme="minorBidi"/>
          <w:sz w:val="28"/>
          <w:szCs w:val="28"/>
        </w:rPr>
      </w:pPr>
      <w:r w:rsidRPr="00A14E56">
        <w:rPr>
          <w:rFonts w:asciiTheme="minorBidi" w:hAnsiTheme="minorBidi"/>
          <w:sz w:val="28"/>
          <w:szCs w:val="28"/>
        </w:rPr>
        <w:t>Current assets to fixed assets</w:t>
      </w:r>
      <w:r w:rsidR="008356F4" w:rsidRPr="00A14E56">
        <w:rPr>
          <w:rFonts w:asciiTheme="minorBidi" w:hAnsiTheme="minorBidi"/>
          <w:sz w:val="28"/>
          <w:szCs w:val="28"/>
        </w:rPr>
        <w:t xml:space="preserve"> </w:t>
      </w:r>
      <w:r w:rsidRPr="00A14E56">
        <w:rPr>
          <w:rFonts w:asciiTheme="minorBidi" w:hAnsiTheme="minorBidi"/>
          <w:sz w:val="28"/>
          <w:szCs w:val="28"/>
        </w:rPr>
        <w:t xml:space="preserve"> = Current  Assets</w:t>
      </w:r>
      <w:r w:rsidR="00242CE1" w:rsidRPr="00A14E56">
        <w:rPr>
          <w:rFonts w:asciiTheme="minorBidi" w:hAnsiTheme="minorBidi"/>
          <w:sz w:val="28"/>
          <w:szCs w:val="28"/>
        </w:rPr>
        <w:t xml:space="preserve"> /</w:t>
      </w:r>
      <w:r w:rsidRPr="00A14E56">
        <w:rPr>
          <w:rFonts w:asciiTheme="minorBidi" w:hAnsiTheme="minorBidi"/>
          <w:sz w:val="28"/>
          <w:szCs w:val="28"/>
        </w:rPr>
        <w:t xml:space="preserve"> Fixed Assets   </w:t>
      </w:r>
    </w:p>
    <w:p w:rsidR="00242CE1" w:rsidRPr="00A14E56" w:rsidRDefault="00242CE1" w:rsidP="00242CE1">
      <w:pPr>
        <w:pStyle w:val="a4"/>
        <w:ind w:left="795"/>
        <w:rPr>
          <w:rFonts w:asciiTheme="minorBidi" w:hAnsiTheme="minorBidi"/>
          <w:sz w:val="28"/>
          <w:szCs w:val="28"/>
        </w:rPr>
      </w:pPr>
      <w:r w:rsidRPr="00A14E56">
        <w:rPr>
          <w:rFonts w:asciiTheme="minorBidi" w:hAnsiTheme="minorBidi"/>
          <w:sz w:val="28"/>
          <w:szCs w:val="28"/>
        </w:rPr>
        <w:t xml:space="preserve">                                                </w:t>
      </w:r>
      <w:r w:rsidR="00C2405B" w:rsidRPr="00A14E56">
        <w:rPr>
          <w:rFonts w:asciiTheme="minorBidi" w:hAnsiTheme="minorBidi"/>
          <w:sz w:val="28"/>
          <w:szCs w:val="28"/>
        </w:rPr>
        <w:t xml:space="preserve"> = 1,000,000</w:t>
      </w:r>
      <w:r w:rsidR="00177D11">
        <w:rPr>
          <w:rFonts w:asciiTheme="minorBidi" w:hAnsiTheme="minorBidi"/>
          <w:sz w:val="28"/>
          <w:szCs w:val="28"/>
        </w:rPr>
        <w:t>/</w:t>
      </w:r>
      <w:r w:rsidR="00C2405B" w:rsidRPr="00A14E56">
        <w:rPr>
          <w:rFonts w:asciiTheme="minorBidi" w:hAnsiTheme="minorBidi"/>
          <w:sz w:val="28"/>
          <w:szCs w:val="28"/>
        </w:rPr>
        <w:t xml:space="preserve"> 1,900,000    = 0.526:1</w:t>
      </w:r>
    </w:p>
    <w:p w:rsidR="00C2405B" w:rsidRPr="00A14E56" w:rsidRDefault="00C2405B" w:rsidP="00242CE1">
      <w:pPr>
        <w:rPr>
          <w:rFonts w:asciiTheme="minorBidi" w:hAnsiTheme="minorBidi"/>
          <w:sz w:val="28"/>
          <w:szCs w:val="28"/>
        </w:rPr>
      </w:pPr>
      <w:r w:rsidRPr="00A14E56">
        <w:rPr>
          <w:rFonts w:asciiTheme="minorBidi" w:hAnsiTheme="minorBidi"/>
          <w:sz w:val="28"/>
          <w:szCs w:val="28"/>
        </w:rPr>
        <w:t xml:space="preserve">  Note : Fixed assets include Goodwill, Plant and Machinery, Furniture and Land and Building. </w:t>
      </w:r>
    </w:p>
    <w:p w:rsidR="00C2405B" w:rsidRPr="00A14E56" w:rsidRDefault="00C2405B" w:rsidP="00242CE1">
      <w:pPr>
        <w:pStyle w:val="a4"/>
        <w:numPr>
          <w:ilvl w:val="0"/>
          <w:numId w:val="2"/>
        </w:numPr>
        <w:rPr>
          <w:rFonts w:asciiTheme="minorBidi" w:hAnsiTheme="minorBidi"/>
          <w:sz w:val="28"/>
          <w:szCs w:val="28"/>
        </w:rPr>
      </w:pPr>
      <w:r w:rsidRPr="00A14E56">
        <w:rPr>
          <w:rFonts w:asciiTheme="minorBidi" w:hAnsiTheme="minorBidi"/>
          <w:sz w:val="28"/>
          <w:szCs w:val="28"/>
        </w:rPr>
        <w:t xml:space="preserve">Debt to Equity Ratio </w:t>
      </w:r>
    </w:p>
    <w:p w:rsidR="00C2405B" w:rsidRPr="00A14E56" w:rsidRDefault="00C2405B" w:rsidP="00783B5E">
      <w:pPr>
        <w:rPr>
          <w:rFonts w:asciiTheme="minorBidi" w:hAnsiTheme="minorBidi"/>
          <w:sz w:val="28"/>
          <w:szCs w:val="28"/>
        </w:rPr>
      </w:pPr>
      <w:r w:rsidRPr="00A14E56">
        <w:rPr>
          <w:rFonts w:asciiTheme="minorBidi" w:hAnsiTheme="minorBidi"/>
          <w:sz w:val="28"/>
          <w:szCs w:val="28"/>
        </w:rPr>
        <w:t xml:space="preserve">a. Long−term Debt </w:t>
      </w:r>
      <w:r w:rsidR="00242CE1" w:rsidRPr="00A14E56">
        <w:rPr>
          <w:rFonts w:asciiTheme="minorBidi" w:hAnsiTheme="minorBidi"/>
          <w:sz w:val="28"/>
          <w:szCs w:val="28"/>
        </w:rPr>
        <w:t xml:space="preserve"> / </w:t>
      </w:r>
      <w:r w:rsidRPr="00A14E56">
        <w:rPr>
          <w:rFonts w:asciiTheme="minorBidi" w:hAnsiTheme="minorBidi"/>
          <w:sz w:val="28"/>
          <w:szCs w:val="28"/>
        </w:rPr>
        <w:t xml:space="preserve">Shareholders Funds  =  500,000 </w:t>
      </w:r>
      <w:r w:rsidR="00783B5E" w:rsidRPr="00A14E56">
        <w:rPr>
          <w:rFonts w:asciiTheme="minorBidi" w:hAnsiTheme="minorBidi"/>
          <w:sz w:val="28"/>
          <w:szCs w:val="28"/>
        </w:rPr>
        <w:t xml:space="preserve">/ </w:t>
      </w:r>
      <w:r w:rsidRPr="00A14E56">
        <w:rPr>
          <w:rFonts w:asciiTheme="minorBidi" w:hAnsiTheme="minorBidi"/>
          <w:sz w:val="28"/>
          <w:szCs w:val="28"/>
        </w:rPr>
        <w:t xml:space="preserve">1,000,000 </w:t>
      </w:r>
      <w:r w:rsidR="00783B5E" w:rsidRPr="00A14E56">
        <w:rPr>
          <w:rFonts w:asciiTheme="minorBidi" w:hAnsiTheme="minorBidi"/>
          <w:sz w:val="28"/>
          <w:szCs w:val="28"/>
        </w:rPr>
        <w:t>+</w:t>
      </w:r>
      <w:r w:rsidRPr="00A14E56">
        <w:rPr>
          <w:rFonts w:asciiTheme="minorBidi" w:hAnsiTheme="minorBidi"/>
          <w:sz w:val="28"/>
          <w:szCs w:val="28"/>
        </w:rPr>
        <w:t xml:space="preserve">  500,000 </w:t>
      </w:r>
      <w:r w:rsidR="00783B5E" w:rsidRPr="00A14E56">
        <w:rPr>
          <w:rFonts w:asciiTheme="minorBidi" w:hAnsiTheme="minorBidi"/>
          <w:sz w:val="28"/>
          <w:szCs w:val="28"/>
        </w:rPr>
        <w:t>+</w:t>
      </w:r>
      <w:r w:rsidRPr="00A14E56">
        <w:rPr>
          <w:rFonts w:asciiTheme="minorBidi" w:hAnsiTheme="minorBidi"/>
          <w:sz w:val="28"/>
          <w:szCs w:val="28"/>
        </w:rPr>
        <w:t xml:space="preserve">  100,000 </w:t>
      </w:r>
      <w:r w:rsidR="00783B5E" w:rsidRPr="00A14E56">
        <w:rPr>
          <w:rFonts w:asciiTheme="minorBidi" w:hAnsiTheme="minorBidi"/>
          <w:sz w:val="28"/>
          <w:szCs w:val="28"/>
        </w:rPr>
        <w:t>+</w:t>
      </w:r>
      <w:r w:rsidRPr="00A14E56">
        <w:rPr>
          <w:rFonts w:asciiTheme="minorBidi" w:hAnsiTheme="minorBidi"/>
          <w:sz w:val="28"/>
          <w:szCs w:val="28"/>
        </w:rPr>
        <w:t xml:space="preserve">   400,000</w:t>
      </w:r>
    </w:p>
    <w:p w:rsidR="005064AF" w:rsidRPr="00A14E56" w:rsidRDefault="00C2405B" w:rsidP="00783B5E">
      <w:pPr>
        <w:rPr>
          <w:rFonts w:asciiTheme="minorBidi" w:hAnsiTheme="minorBidi"/>
          <w:sz w:val="28"/>
          <w:szCs w:val="28"/>
        </w:rPr>
      </w:pPr>
      <w:r w:rsidRPr="00A14E56">
        <w:rPr>
          <w:rFonts w:asciiTheme="minorBidi" w:hAnsiTheme="minorBidi"/>
          <w:sz w:val="28"/>
          <w:szCs w:val="28"/>
        </w:rPr>
        <w:lastRenderedPageBreak/>
        <w:t xml:space="preserve"> Equity Capital (+) Preference Capital (+) General Reserve (+) Profit and Loss A/c    = 500,000</w:t>
      </w:r>
      <w:r w:rsidR="00783B5E" w:rsidRPr="00A14E56">
        <w:rPr>
          <w:rFonts w:asciiTheme="minorBidi" w:hAnsiTheme="minorBidi"/>
          <w:sz w:val="28"/>
          <w:szCs w:val="28"/>
        </w:rPr>
        <w:t xml:space="preserve"> /</w:t>
      </w:r>
      <w:r w:rsidRPr="00A14E56">
        <w:rPr>
          <w:rFonts w:asciiTheme="minorBidi" w:hAnsiTheme="minorBidi"/>
          <w:sz w:val="28"/>
          <w:szCs w:val="28"/>
        </w:rPr>
        <w:t xml:space="preserve"> 2,000,000</w:t>
      </w:r>
      <w:r w:rsidR="00783B5E" w:rsidRPr="00A14E56">
        <w:rPr>
          <w:rFonts w:asciiTheme="minorBidi" w:hAnsiTheme="minorBidi"/>
          <w:sz w:val="28"/>
          <w:szCs w:val="28"/>
        </w:rPr>
        <w:t xml:space="preserve"> </w:t>
      </w:r>
      <w:r w:rsidRPr="00A14E56">
        <w:rPr>
          <w:rFonts w:asciiTheme="minorBidi" w:hAnsiTheme="minorBidi"/>
          <w:sz w:val="28"/>
          <w:szCs w:val="28"/>
        </w:rPr>
        <w:t xml:space="preserve"> =0.25:1</w:t>
      </w:r>
      <w:r w:rsidR="005064AF" w:rsidRPr="00A14E56">
        <w:rPr>
          <w:rFonts w:asciiTheme="minorBidi" w:hAnsiTheme="minorBidi"/>
          <w:sz w:val="28"/>
          <w:szCs w:val="28"/>
        </w:rPr>
        <w:t xml:space="preserve">  </w:t>
      </w:r>
    </w:p>
    <w:p w:rsidR="00783B5E" w:rsidRPr="00A14E56" w:rsidRDefault="00783B5E" w:rsidP="00783B5E">
      <w:pPr>
        <w:rPr>
          <w:rFonts w:asciiTheme="minorBidi" w:hAnsiTheme="minorBidi"/>
          <w:sz w:val="28"/>
          <w:szCs w:val="28"/>
        </w:rPr>
      </w:pPr>
      <w:r w:rsidRPr="00A14E56">
        <w:rPr>
          <w:rFonts w:asciiTheme="minorBidi" w:hAnsiTheme="minorBidi"/>
          <w:sz w:val="28"/>
          <w:szCs w:val="28"/>
        </w:rPr>
        <w:t>b. Long−term Debt / Long−term Debt + Shareholders Funds   = 500,000 / (500,000+2,000,000 )</w:t>
      </w:r>
    </w:p>
    <w:p w:rsidR="00783B5E" w:rsidRPr="00A14E56" w:rsidRDefault="00783B5E" w:rsidP="00783B5E">
      <w:pPr>
        <w:rPr>
          <w:rFonts w:asciiTheme="minorBidi" w:hAnsiTheme="minorBidi"/>
          <w:sz w:val="28"/>
          <w:szCs w:val="28"/>
        </w:rPr>
      </w:pPr>
      <w:r w:rsidRPr="00A14E56">
        <w:rPr>
          <w:rFonts w:asciiTheme="minorBidi" w:hAnsiTheme="minorBidi"/>
          <w:sz w:val="28"/>
          <w:szCs w:val="28"/>
        </w:rPr>
        <w:t xml:space="preserve"> a. = 500,000 / 2,500,000</w:t>
      </w:r>
    </w:p>
    <w:p w:rsidR="00783B5E" w:rsidRPr="00A14E56" w:rsidRDefault="00783B5E" w:rsidP="00783B5E">
      <w:pPr>
        <w:rPr>
          <w:rFonts w:asciiTheme="minorBidi" w:hAnsiTheme="minorBidi"/>
          <w:sz w:val="28"/>
          <w:szCs w:val="28"/>
        </w:rPr>
      </w:pPr>
      <w:r w:rsidRPr="00A14E56">
        <w:rPr>
          <w:rFonts w:asciiTheme="minorBidi" w:hAnsiTheme="minorBidi"/>
          <w:sz w:val="28"/>
          <w:szCs w:val="28"/>
        </w:rPr>
        <w:t xml:space="preserve"> b. = 0.20:1 </w:t>
      </w:r>
    </w:p>
    <w:p w:rsidR="00783B5E" w:rsidRPr="00A14E56" w:rsidRDefault="00783B5E" w:rsidP="00783B5E">
      <w:pPr>
        <w:rPr>
          <w:rFonts w:asciiTheme="minorBidi" w:hAnsiTheme="minorBidi"/>
          <w:sz w:val="28"/>
          <w:szCs w:val="28"/>
        </w:rPr>
      </w:pPr>
      <w:r w:rsidRPr="00A14E56">
        <w:rPr>
          <w:rFonts w:asciiTheme="minorBidi" w:hAnsiTheme="minorBidi"/>
          <w:sz w:val="28"/>
          <w:szCs w:val="28"/>
        </w:rPr>
        <w:t xml:space="preserve"> VI. Proprietary Ratio  = Shareholders Funds / Total Assets    </w:t>
      </w:r>
    </w:p>
    <w:p w:rsidR="00783B5E" w:rsidRPr="00A14E56" w:rsidRDefault="00783B5E" w:rsidP="00783B5E">
      <w:pPr>
        <w:rPr>
          <w:rFonts w:asciiTheme="minorBidi" w:hAnsiTheme="minorBidi"/>
          <w:sz w:val="28"/>
          <w:szCs w:val="28"/>
        </w:rPr>
      </w:pPr>
      <w:r w:rsidRPr="00A14E56">
        <w:rPr>
          <w:rFonts w:asciiTheme="minorBidi" w:hAnsiTheme="minorBidi"/>
          <w:sz w:val="28"/>
          <w:szCs w:val="28"/>
        </w:rPr>
        <w:t xml:space="preserve">  = 2,000,000 /  2,900,000      = 0.69 : 1 </w:t>
      </w:r>
    </w:p>
    <w:p w:rsidR="00783B5E" w:rsidRPr="00A14E56" w:rsidRDefault="00783B5E" w:rsidP="00783B5E">
      <w:pPr>
        <w:rPr>
          <w:rFonts w:asciiTheme="minorBidi" w:hAnsiTheme="minorBidi"/>
          <w:sz w:val="28"/>
          <w:szCs w:val="28"/>
        </w:rPr>
      </w:pPr>
      <w:r w:rsidRPr="00A14E56">
        <w:rPr>
          <w:rFonts w:asciiTheme="minorBidi" w:hAnsiTheme="minorBidi"/>
          <w:sz w:val="28"/>
          <w:szCs w:val="28"/>
        </w:rPr>
        <w:t xml:space="preserve"> VII. Capital Gearing Ratio = Fixed Interest Bearing Securities  / Equity </w:t>
      </w:r>
      <w:proofErr w:type="spellStart"/>
      <w:r w:rsidRPr="00A14E56">
        <w:rPr>
          <w:rFonts w:asciiTheme="minorBidi" w:hAnsiTheme="minorBidi"/>
          <w:sz w:val="28"/>
          <w:szCs w:val="28"/>
        </w:rPr>
        <w:t>Capital+Reserves</w:t>
      </w:r>
      <w:proofErr w:type="spellEnd"/>
      <w:r w:rsidRPr="00A14E56">
        <w:rPr>
          <w:rFonts w:asciiTheme="minorBidi" w:hAnsiTheme="minorBidi"/>
          <w:sz w:val="28"/>
          <w:szCs w:val="28"/>
        </w:rPr>
        <w:t xml:space="preserve"> and Surplus</w:t>
      </w:r>
      <w:bookmarkStart w:id="0" w:name="_GoBack"/>
      <w:bookmarkEnd w:id="0"/>
    </w:p>
    <w:p w:rsidR="00783B5E" w:rsidRPr="00A14E56" w:rsidRDefault="00783B5E" w:rsidP="00783B5E">
      <w:pPr>
        <w:rPr>
          <w:rFonts w:asciiTheme="minorBidi" w:hAnsiTheme="minorBidi"/>
          <w:sz w:val="28"/>
          <w:szCs w:val="28"/>
        </w:rPr>
      </w:pPr>
      <w:r w:rsidRPr="00A14E56">
        <w:rPr>
          <w:rFonts w:asciiTheme="minorBidi" w:hAnsiTheme="minorBidi"/>
          <w:sz w:val="28"/>
          <w:szCs w:val="28"/>
        </w:rPr>
        <w:t xml:space="preserve"> =1,000,000 {500,000 Preference + 500,000 Debt} /  1,000,000 + 500,000</w:t>
      </w:r>
    </w:p>
    <w:p w:rsidR="00783B5E" w:rsidRPr="00A14E56" w:rsidRDefault="00783B5E" w:rsidP="00783B5E">
      <w:pPr>
        <w:rPr>
          <w:rFonts w:asciiTheme="minorBidi" w:hAnsiTheme="minorBidi"/>
          <w:sz w:val="28"/>
          <w:szCs w:val="28"/>
        </w:rPr>
      </w:pPr>
      <w:r w:rsidRPr="00A14E56">
        <w:rPr>
          <w:rFonts w:asciiTheme="minorBidi" w:hAnsiTheme="minorBidi"/>
          <w:sz w:val="28"/>
          <w:szCs w:val="28"/>
        </w:rPr>
        <w:t xml:space="preserve"> = 1,000,000 / 1,500,000  = 0.66:1</w:t>
      </w:r>
    </w:p>
    <w:p w:rsidR="00783B5E" w:rsidRPr="00A14E56" w:rsidRDefault="00783B5E" w:rsidP="00783B5E">
      <w:pPr>
        <w:rPr>
          <w:rFonts w:asciiTheme="minorBidi" w:hAnsiTheme="minorBidi"/>
          <w:sz w:val="28"/>
          <w:szCs w:val="28"/>
        </w:rPr>
      </w:pPr>
      <w:r w:rsidRPr="00A14E56">
        <w:rPr>
          <w:rFonts w:asciiTheme="minorBidi" w:hAnsiTheme="minorBidi"/>
          <w:sz w:val="28"/>
          <w:szCs w:val="28"/>
        </w:rPr>
        <w:t xml:space="preserve">  VIII. Fixed Assets Ratio   = Fixed Assets /  Capital Employed </w:t>
      </w:r>
    </w:p>
    <w:p w:rsidR="00783B5E" w:rsidRPr="00A14E56" w:rsidRDefault="00783B5E" w:rsidP="00783B5E">
      <w:pPr>
        <w:rPr>
          <w:rFonts w:asciiTheme="minorBidi" w:hAnsiTheme="minorBidi"/>
          <w:sz w:val="28"/>
          <w:szCs w:val="28"/>
        </w:rPr>
      </w:pPr>
      <w:r w:rsidRPr="00A14E56">
        <w:rPr>
          <w:rFonts w:asciiTheme="minorBidi" w:hAnsiTheme="minorBidi"/>
          <w:sz w:val="28"/>
          <w:szCs w:val="28"/>
        </w:rPr>
        <w:t xml:space="preserve">    = 1,900,000  / 2,500,000  (Shareholders' Funds + Long-term debt) </w:t>
      </w:r>
    </w:p>
    <w:p w:rsidR="00783B5E" w:rsidRPr="00A14E56" w:rsidRDefault="00783B5E" w:rsidP="00783B5E">
      <w:pPr>
        <w:rPr>
          <w:rFonts w:asciiTheme="minorBidi" w:hAnsiTheme="minorBidi"/>
          <w:sz w:val="28"/>
          <w:szCs w:val="28"/>
        </w:rPr>
      </w:pPr>
      <w:r w:rsidRPr="00A14E56">
        <w:rPr>
          <w:rFonts w:asciiTheme="minorBidi" w:hAnsiTheme="minorBidi"/>
          <w:sz w:val="28"/>
          <w:szCs w:val="28"/>
        </w:rPr>
        <w:t xml:space="preserve">    = 0.76:1</w:t>
      </w:r>
    </w:p>
    <w:sectPr w:rsidR="00783B5E" w:rsidRPr="00A14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2524"/>
    <w:multiLevelType w:val="hybridMultilevel"/>
    <w:tmpl w:val="59C40B8C"/>
    <w:lvl w:ilvl="0" w:tplc="56C42510">
      <w:start w:val="1"/>
      <w:numFmt w:val="upperRoman"/>
      <w:lvlText w:val="%1."/>
      <w:lvlJc w:val="left"/>
      <w:pPr>
        <w:ind w:left="79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D0360"/>
    <w:multiLevelType w:val="hybridMultilevel"/>
    <w:tmpl w:val="561CFD80"/>
    <w:lvl w:ilvl="0" w:tplc="C19AB4F4">
      <w:start w:val="1"/>
      <w:numFmt w:val="bullet"/>
      <w:lvlText w:val="•"/>
      <w:lvlJc w:val="left"/>
      <w:pPr>
        <w:tabs>
          <w:tab w:val="num" w:pos="720"/>
        </w:tabs>
        <w:ind w:left="720" w:hanging="360"/>
      </w:pPr>
      <w:rPr>
        <w:rFonts w:ascii="Arial" w:hAnsi="Arial" w:hint="default"/>
      </w:rPr>
    </w:lvl>
    <w:lvl w:ilvl="1" w:tplc="A9D629C6" w:tentative="1">
      <w:start w:val="1"/>
      <w:numFmt w:val="bullet"/>
      <w:lvlText w:val="•"/>
      <w:lvlJc w:val="left"/>
      <w:pPr>
        <w:tabs>
          <w:tab w:val="num" w:pos="1440"/>
        </w:tabs>
        <w:ind w:left="1440" w:hanging="360"/>
      </w:pPr>
      <w:rPr>
        <w:rFonts w:ascii="Arial" w:hAnsi="Arial" w:hint="default"/>
      </w:rPr>
    </w:lvl>
    <w:lvl w:ilvl="2" w:tplc="E8721778" w:tentative="1">
      <w:start w:val="1"/>
      <w:numFmt w:val="bullet"/>
      <w:lvlText w:val="•"/>
      <w:lvlJc w:val="left"/>
      <w:pPr>
        <w:tabs>
          <w:tab w:val="num" w:pos="2160"/>
        </w:tabs>
        <w:ind w:left="2160" w:hanging="360"/>
      </w:pPr>
      <w:rPr>
        <w:rFonts w:ascii="Arial" w:hAnsi="Arial" w:hint="default"/>
      </w:rPr>
    </w:lvl>
    <w:lvl w:ilvl="3" w:tplc="AE428D3C" w:tentative="1">
      <w:start w:val="1"/>
      <w:numFmt w:val="bullet"/>
      <w:lvlText w:val="•"/>
      <w:lvlJc w:val="left"/>
      <w:pPr>
        <w:tabs>
          <w:tab w:val="num" w:pos="2880"/>
        </w:tabs>
        <w:ind w:left="2880" w:hanging="360"/>
      </w:pPr>
      <w:rPr>
        <w:rFonts w:ascii="Arial" w:hAnsi="Arial" w:hint="default"/>
      </w:rPr>
    </w:lvl>
    <w:lvl w:ilvl="4" w:tplc="AEF6A27C" w:tentative="1">
      <w:start w:val="1"/>
      <w:numFmt w:val="bullet"/>
      <w:lvlText w:val="•"/>
      <w:lvlJc w:val="left"/>
      <w:pPr>
        <w:tabs>
          <w:tab w:val="num" w:pos="3600"/>
        </w:tabs>
        <w:ind w:left="3600" w:hanging="360"/>
      </w:pPr>
      <w:rPr>
        <w:rFonts w:ascii="Arial" w:hAnsi="Arial" w:hint="default"/>
      </w:rPr>
    </w:lvl>
    <w:lvl w:ilvl="5" w:tplc="E5E4E1C4" w:tentative="1">
      <w:start w:val="1"/>
      <w:numFmt w:val="bullet"/>
      <w:lvlText w:val="•"/>
      <w:lvlJc w:val="left"/>
      <w:pPr>
        <w:tabs>
          <w:tab w:val="num" w:pos="4320"/>
        </w:tabs>
        <w:ind w:left="4320" w:hanging="360"/>
      </w:pPr>
      <w:rPr>
        <w:rFonts w:ascii="Arial" w:hAnsi="Arial" w:hint="default"/>
      </w:rPr>
    </w:lvl>
    <w:lvl w:ilvl="6" w:tplc="C4E2CBB4" w:tentative="1">
      <w:start w:val="1"/>
      <w:numFmt w:val="bullet"/>
      <w:lvlText w:val="•"/>
      <w:lvlJc w:val="left"/>
      <w:pPr>
        <w:tabs>
          <w:tab w:val="num" w:pos="5040"/>
        </w:tabs>
        <w:ind w:left="5040" w:hanging="360"/>
      </w:pPr>
      <w:rPr>
        <w:rFonts w:ascii="Arial" w:hAnsi="Arial" w:hint="default"/>
      </w:rPr>
    </w:lvl>
    <w:lvl w:ilvl="7" w:tplc="37F6222E" w:tentative="1">
      <w:start w:val="1"/>
      <w:numFmt w:val="bullet"/>
      <w:lvlText w:val="•"/>
      <w:lvlJc w:val="left"/>
      <w:pPr>
        <w:tabs>
          <w:tab w:val="num" w:pos="5760"/>
        </w:tabs>
        <w:ind w:left="5760" w:hanging="360"/>
      </w:pPr>
      <w:rPr>
        <w:rFonts w:ascii="Arial" w:hAnsi="Arial" w:hint="default"/>
      </w:rPr>
    </w:lvl>
    <w:lvl w:ilvl="8" w:tplc="B0FC6252" w:tentative="1">
      <w:start w:val="1"/>
      <w:numFmt w:val="bullet"/>
      <w:lvlText w:val="•"/>
      <w:lvlJc w:val="left"/>
      <w:pPr>
        <w:tabs>
          <w:tab w:val="num" w:pos="6480"/>
        </w:tabs>
        <w:ind w:left="6480" w:hanging="360"/>
      </w:pPr>
      <w:rPr>
        <w:rFonts w:ascii="Arial" w:hAnsi="Arial" w:hint="default"/>
      </w:rPr>
    </w:lvl>
  </w:abstractNum>
  <w:abstractNum w:abstractNumId="2">
    <w:nsid w:val="32121CA7"/>
    <w:multiLevelType w:val="hybridMultilevel"/>
    <w:tmpl w:val="52D2C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7000EB"/>
    <w:multiLevelType w:val="hybridMultilevel"/>
    <w:tmpl w:val="BEB4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1C6476"/>
    <w:multiLevelType w:val="hybridMultilevel"/>
    <w:tmpl w:val="4364B72C"/>
    <w:lvl w:ilvl="0" w:tplc="56C42510">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4D1F6818"/>
    <w:multiLevelType w:val="hybridMultilevel"/>
    <w:tmpl w:val="80280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C14267"/>
    <w:multiLevelType w:val="multilevel"/>
    <w:tmpl w:val="4FB082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4AA0795"/>
    <w:multiLevelType w:val="hybridMultilevel"/>
    <w:tmpl w:val="C494E20A"/>
    <w:lvl w:ilvl="0" w:tplc="56C42510">
      <w:start w:val="1"/>
      <w:numFmt w:val="upperRoman"/>
      <w:lvlText w:val="%1."/>
      <w:lvlJc w:val="left"/>
      <w:pPr>
        <w:ind w:left="79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DD"/>
    <w:rsid w:val="000533EA"/>
    <w:rsid w:val="000B2328"/>
    <w:rsid w:val="000C011D"/>
    <w:rsid w:val="00177D11"/>
    <w:rsid w:val="00242CE1"/>
    <w:rsid w:val="002934E5"/>
    <w:rsid w:val="002B6BBC"/>
    <w:rsid w:val="002B7882"/>
    <w:rsid w:val="003227DD"/>
    <w:rsid w:val="003255DC"/>
    <w:rsid w:val="00330BEB"/>
    <w:rsid w:val="003778CF"/>
    <w:rsid w:val="005064AF"/>
    <w:rsid w:val="00783B5E"/>
    <w:rsid w:val="008356F4"/>
    <w:rsid w:val="00A14E56"/>
    <w:rsid w:val="00B53717"/>
    <w:rsid w:val="00B541DD"/>
    <w:rsid w:val="00B95D00"/>
    <w:rsid w:val="00C2405B"/>
    <w:rsid w:val="00C464C6"/>
    <w:rsid w:val="00F95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A14E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14E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405B"/>
    <w:pPr>
      <w:ind w:left="720"/>
      <w:contextualSpacing/>
    </w:pPr>
  </w:style>
  <w:style w:type="character" w:customStyle="1" w:styleId="2Char">
    <w:name w:val="عنوان 2 Char"/>
    <w:basedOn w:val="a0"/>
    <w:link w:val="2"/>
    <w:uiPriority w:val="9"/>
    <w:rsid w:val="00A14E56"/>
    <w:rPr>
      <w:rFonts w:ascii="Times New Roman" w:eastAsia="Times New Roman" w:hAnsi="Times New Roman" w:cs="Times New Roman"/>
      <w:b/>
      <w:bCs/>
      <w:sz w:val="36"/>
      <w:szCs w:val="36"/>
    </w:rPr>
  </w:style>
  <w:style w:type="paragraph" w:styleId="a5">
    <w:name w:val="Normal (Web)"/>
    <w:basedOn w:val="a"/>
    <w:uiPriority w:val="99"/>
    <w:semiHidden/>
    <w:unhideWhenUsed/>
    <w:rsid w:val="00A1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semiHidden/>
    <w:rsid w:val="00A14E5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A14E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14E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405B"/>
    <w:pPr>
      <w:ind w:left="720"/>
      <w:contextualSpacing/>
    </w:pPr>
  </w:style>
  <w:style w:type="character" w:customStyle="1" w:styleId="2Char">
    <w:name w:val="عنوان 2 Char"/>
    <w:basedOn w:val="a0"/>
    <w:link w:val="2"/>
    <w:uiPriority w:val="9"/>
    <w:rsid w:val="00A14E56"/>
    <w:rPr>
      <w:rFonts w:ascii="Times New Roman" w:eastAsia="Times New Roman" w:hAnsi="Times New Roman" w:cs="Times New Roman"/>
      <w:b/>
      <w:bCs/>
      <w:sz w:val="36"/>
      <w:szCs w:val="36"/>
    </w:rPr>
  </w:style>
  <w:style w:type="paragraph" w:styleId="a5">
    <w:name w:val="Normal (Web)"/>
    <w:basedOn w:val="a"/>
    <w:uiPriority w:val="99"/>
    <w:semiHidden/>
    <w:unhideWhenUsed/>
    <w:rsid w:val="00A1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semiHidden/>
    <w:rsid w:val="00A14E5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7666">
      <w:bodyDiv w:val="1"/>
      <w:marLeft w:val="0"/>
      <w:marRight w:val="0"/>
      <w:marTop w:val="0"/>
      <w:marBottom w:val="0"/>
      <w:divBdr>
        <w:top w:val="none" w:sz="0" w:space="0" w:color="auto"/>
        <w:left w:val="none" w:sz="0" w:space="0" w:color="auto"/>
        <w:bottom w:val="none" w:sz="0" w:space="0" w:color="auto"/>
        <w:right w:val="none" w:sz="0" w:space="0" w:color="auto"/>
      </w:divBdr>
    </w:div>
    <w:div w:id="301036119">
      <w:bodyDiv w:val="1"/>
      <w:marLeft w:val="0"/>
      <w:marRight w:val="0"/>
      <w:marTop w:val="0"/>
      <w:marBottom w:val="0"/>
      <w:divBdr>
        <w:top w:val="none" w:sz="0" w:space="0" w:color="auto"/>
        <w:left w:val="none" w:sz="0" w:space="0" w:color="auto"/>
        <w:bottom w:val="none" w:sz="0" w:space="0" w:color="auto"/>
        <w:right w:val="none" w:sz="0" w:space="0" w:color="auto"/>
      </w:divBdr>
    </w:div>
    <w:div w:id="1003361847">
      <w:bodyDiv w:val="1"/>
      <w:marLeft w:val="0"/>
      <w:marRight w:val="0"/>
      <w:marTop w:val="0"/>
      <w:marBottom w:val="0"/>
      <w:divBdr>
        <w:top w:val="none" w:sz="0" w:space="0" w:color="auto"/>
        <w:left w:val="none" w:sz="0" w:space="0" w:color="auto"/>
        <w:bottom w:val="none" w:sz="0" w:space="0" w:color="auto"/>
        <w:right w:val="none" w:sz="0" w:space="0" w:color="auto"/>
      </w:divBdr>
    </w:div>
    <w:div w:id="1407341329">
      <w:bodyDiv w:val="1"/>
      <w:marLeft w:val="0"/>
      <w:marRight w:val="0"/>
      <w:marTop w:val="0"/>
      <w:marBottom w:val="0"/>
      <w:divBdr>
        <w:top w:val="none" w:sz="0" w:space="0" w:color="auto"/>
        <w:left w:val="none" w:sz="0" w:space="0" w:color="auto"/>
        <w:bottom w:val="none" w:sz="0" w:space="0" w:color="auto"/>
        <w:right w:val="none" w:sz="0" w:space="0" w:color="auto"/>
      </w:divBdr>
    </w:div>
    <w:div w:id="1668483306">
      <w:bodyDiv w:val="1"/>
      <w:marLeft w:val="0"/>
      <w:marRight w:val="0"/>
      <w:marTop w:val="0"/>
      <w:marBottom w:val="0"/>
      <w:divBdr>
        <w:top w:val="none" w:sz="0" w:space="0" w:color="auto"/>
        <w:left w:val="none" w:sz="0" w:space="0" w:color="auto"/>
        <w:bottom w:val="none" w:sz="0" w:space="0" w:color="auto"/>
        <w:right w:val="none" w:sz="0" w:space="0" w:color="auto"/>
      </w:divBdr>
    </w:div>
    <w:div w:id="1922640556">
      <w:bodyDiv w:val="1"/>
      <w:marLeft w:val="0"/>
      <w:marRight w:val="0"/>
      <w:marTop w:val="0"/>
      <w:marBottom w:val="0"/>
      <w:divBdr>
        <w:top w:val="none" w:sz="0" w:space="0" w:color="auto"/>
        <w:left w:val="none" w:sz="0" w:space="0" w:color="auto"/>
        <w:bottom w:val="none" w:sz="0" w:space="0" w:color="auto"/>
        <w:right w:val="none" w:sz="0" w:space="0" w:color="auto"/>
      </w:divBdr>
    </w:div>
    <w:div w:id="2092388685">
      <w:bodyDiv w:val="1"/>
      <w:marLeft w:val="0"/>
      <w:marRight w:val="0"/>
      <w:marTop w:val="0"/>
      <w:marBottom w:val="0"/>
      <w:divBdr>
        <w:top w:val="none" w:sz="0" w:space="0" w:color="auto"/>
        <w:left w:val="none" w:sz="0" w:space="0" w:color="auto"/>
        <w:bottom w:val="none" w:sz="0" w:space="0" w:color="auto"/>
        <w:right w:val="none" w:sz="0" w:space="0" w:color="auto"/>
      </w:divBdr>
      <w:divsChild>
        <w:div w:id="458036162">
          <w:marLeft w:val="446"/>
          <w:marRight w:val="0"/>
          <w:marTop w:val="0"/>
          <w:marBottom w:val="0"/>
          <w:divBdr>
            <w:top w:val="none" w:sz="0" w:space="0" w:color="auto"/>
            <w:left w:val="none" w:sz="0" w:space="0" w:color="auto"/>
            <w:bottom w:val="none" w:sz="0" w:space="0" w:color="auto"/>
            <w:right w:val="none" w:sz="0" w:space="0" w:color="auto"/>
          </w:divBdr>
        </w:div>
        <w:div w:id="1176920985">
          <w:marLeft w:val="446"/>
          <w:marRight w:val="0"/>
          <w:marTop w:val="0"/>
          <w:marBottom w:val="0"/>
          <w:divBdr>
            <w:top w:val="none" w:sz="0" w:space="0" w:color="auto"/>
            <w:left w:val="none" w:sz="0" w:space="0" w:color="auto"/>
            <w:bottom w:val="none" w:sz="0" w:space="0" w:color="auto"/>
            <w:right w:val="none" w:sz="0" w:space="0" w:color="auto"/>
          </w:divBdr>
        </w:div>
        <w:div w:id="182716720">
          <w:marLeft w:val="446"/>
          <w:marRight w:val="0"/>
          <w:marTop w:val="0"/>
          <w:marBottom w:val="0"/>
          <w:divBdr>
            <w:top w:val="none" w:sz="0" w:space="0" w:color="auto"/>
            <w:left w:val="none" w:sz="0" w:space="0" w:color="auto"/>
            <w:bottom w:val="none" w:sz="0" w:space="0" w:color="auto"/>
            <w:right w:val="none" w:sz="0" w:space="0" w:color="auto"/>
          </w:divBdr>
        </w:div>
      </w:divsChild>
    </w:div>
    <w:div w:id="20984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1659</Words>
  <Characters>9457</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ACER</cp:lastModifiedBy>
  <cp:revision>6</cp:revision>
  <cp:lastPrinted>2021-01-10T11:30:00Z</cp:lastPrinted>
  <dcterms:created xsi:type="dcterms:W3CDTF">2021-01-10T07:33:00Z</dcterms:created>
  <dcterms:modified xsi:type="dcterms:W3CDTF">2022-11-01T09:29:00Z</dcterms:modified>
</cp:coreProperties>
</file>